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59D" w:rsidRPr="003265CD" w:rsidRDefault="007948FE" w:rsidP="005C49E0">
      <w:pPr>
        <w:pStyle w:val="a5"/>
        <w:tabs>
          <w:tab w:val="left" w:pos="3312"/>
        </w:tabs>
        <w:spacing w:line="480" w:lineRule="auto"/>
        <w:jc w:val="both"/>
        <w:rPr>
          <w:rFonts w:ascii="Arial" w:eastAsia="宋体" w:hAnsi="Arial" w:cs="Arial"/>
          <w:b/>
          <w:bCs/>
        </w:rPr>
      </w:pPr>
      <w:r w:rsidRPr="003265CD">
        <w:rPr>
          <w:rFonts w:ascii="Arial" w:eastAsia="宋体" w:hAnsi="Arial" w:cs="Arial"/>
          <w:bCs/>
        </w:rPr>
        <w:tab/>
      </w:r>
    </w:p>
    <w:p w:rsidR="00D6059D" w:rsidRPr="003265CD" w:rsidRDefault="00D6059D" w:rsidP="00604B43">
      <w:pPr>
        <w:pStyle w:val="a5"/>
        <w:spacing w:line="480" w:lineRule="auto"/>
        <w:jc w:val="center"/>
        <w:rPr>
          <w:rFonts w:ascii="Arial" w:hAnsi="Arial" w:cs="Arial"/>
          <w:b/>
          <w:bCs/>
        </w:rPr>
      </w:pPr>
      <w:r w:rsidRPr="003265CD">
        <w:rPr>
          <w:rFonts w:ascii="Arial" w:hAnsi="Arial" w:cs="Arial"/>
          <w:b/>
          <w:bCs/>
        </w:rPr>
        <w:t>Performing China on the Global Stage:   Edinburgh 2012</w:t>
      </w:r>
    </w:p>
    <w:p w:rsidR="00D6059D" w:rsidRPr="003265CD" w:rsidRDefault="00D6059D" w:rsidP="00604B43">
      <w:pPr>
        <w:spacing w:line="480" w:lineRule="auto"/>
        <w:ind w:firstLine="720"/>
        <w:jc w:val="center"/>
        <w:rPr>
          <w:rFonts w:ascii="Arial" w:eastAsia="宋体" w:hAnsi="Arial" w:cs="Arial"/>
          <w:lang w:val="en-GB" w:eastAsia="zh-CN"/>
        </w:rPr>
      </w:pPr>
      <w:proofErr w:type="spellStart"/>
      <w:r w:rsidRPr="003265CD">
        <w:rPr>
          <w:rFonts w:ascii="Arial" w:eastAsia="宋体" w:hAnsi="Arial" w:cs="Arial"/>
          <w:lang w:val="en-GB" w:eastAsia="zh-CN"/>
        </w:rPr>
        <w:t>Tarryn</w:t>
      </w:r>
      <w:proofErr w:type="spellEnd"/>
      <w:r w:rsidRPr="003265CD">
        <w:rPr>
          <w:rFonts w:ascii="Arial" w:eastAsia="宋体" w:hAnsi="Arial" w:cs="Arial"/>
          <w:lang w:val="en-GB" w:eastAsia="zh-CN"/>
        </w:rPr>
        <w:t xml:space="preserve"> Chun</w:t>
      </w:r>
      <w:r w:rsidR="00604B43" w:rsidRPr="003265CD">
        <w:rPr>
          <w:rFonts w:ascii="Arial" w:eastAsia="宋体" w:hAnsi="Arial" w:cs="Arial"/>
          <w:lang w:val="en-GB" w:eastAsia="zh-CN"/>
        </w:rPr>
        <w:t xml:space="preserve"> (Harvard University)</w:t>
      </w:r>
      <w:bookmarkStart w:id="0" w:name="_GoBack"/>
      <w:bookmarkEnd w:id="0"/>
    </w:p>
    <w:p w:rsidR="0033546D" w:rsidRPr="003265CD" w:rsidRDefault="00B12077" w:rsidP="005C49E0">
      <w:pPr>
        <w:spacing w:line="480" w:lineRule="auto"/>
        <w:ind w:firstLine="720"/>
        <w:jc w:val="both"/>
        <w:rPr>
          <w:rFonts w:ascii="Arial" w:hAnsi="Arial" w:cs="Arial"/>
        </w:rPr>
      </w:pPr>
      <w:r w:rsidRPr="003265CD">
        <w:rPr>
          <w:rFonts w:ascii="Arial" w:hAnsi="Arial" w:cs="Arial"/>
        </w:rPr>
        <w:t>Having grown up on local amateur American theater and touring Broadway productions,</w:t>
      </w:r>
      <w:r w:rsidR="004951A0" w:rsidRPr="003265CD">
        <w:rPr>
          <w:rFonts w:ascii="Arial" w:hAnsi="Arial" w:cs="Arial"/>
        </w:rPr>
        <w:t xml:space="preserve"> my first </w:t>
      </w:r>
      <w:r w:rsidRPr="003265CD">
        <w:rPr>
          <w:rFonts w:ascii="Arial" w:hAnsi="Arial" w:cs="Arial"/>
        </w:rPr>
        <w:t xml:space="preserve">true </w:t>
      </w:r>
      <w:r w:rsidR="004951A0" w:rsidRPr="003265CD">
        <w:rPr>
          <w:rFonts w:ascii="Arial" w:hAnsi="Arial" w:cs="Arial"/>
        </w:rPr>
        <w:t xml:space="preserve">encounter with Chinese drama </w:t>
      </w:r>
      <w:r w:rsidRPr="003265CD">
        <w:rPr>
          <w:rFonts w:ascii="Arial" w:hAnsi="Arial" w:cs="Arial"/>
        </w:rPr>
        <w:t>came when I</w:t>
      </w:r>
      <w:r w:rsidR="004951A0" w:rsidRPr="003265CD">
        <w:rPr>
          <w:rFonts w:ascii="Arial" w:hAnsi="Arial" w:cs="Arial"/>
        </w:rPr>
        <w:t xml:space="preserve"> cracked open the pages of Cao Yu’s </w:t>
      </w:r>
      <w:r w:rsidR="004951A0" w:rsidRPr="003265CD">
        <w:rPr>
          <w:rFonts w:ascii="Arial" w:hAnsi="Arial" w:cs="Arial"/>
          <w:i/>
        </w:rPr>
        <w:t>Sunrise</w:t>
      </w:r>
      <w:r w:rsidRPr="003265CD">
        <w:rPr>
          <w:rFonts w:ascii="Arial" w:hAnsi="Arial" w:cs="Arial"/>
          <w:i/>
        </w:rPr>
        <w:t xml:space="preserve"> </w:t>
      </w:r>
      <w:r w:rsidRPr="003265CD">
        <w:rPr>
          <w:rFonts w:ascii="Arial" w:hAnsi="Arial" w:cs="Arial"/>
        </w:rPr>
        <w:t>for an undergraduate literature course</w:t>
      </w:r>
      <w:r w:rsidR="001B22E5" w:rsidRPr="003265CD">
        <w:rPr>
          <w:rFonts w:ascii="Arial" w:hAnsi="Arial" w:cs="Arial"/>
          <w:i/>
        </w:rPr>
        <w:t xml:space="preserve">. </w:t>
      </w:r>
      <w:r w:rsidR="001B22E5" w:rsidRPr="003265CD">
        <w:rPr>
          <w:rFonts w:ascii="Arial" w:hAnsi="Arial" w:cs="Arial"/>
        </w:rPr>
        <w:t xml:space="preserve">That semester, I wrote my essays on Yu </w:t>
      </w:r>
      <w:proofErr w:type="spellStart"/>
      <w:r w:rsidR="001B22E5" w:rsidRPr="003265CD">
        <w:rPr>
          <w:rFonts w:ascii="Arial" w:hAnsi="Arial" w:cs="Arial"/>
        </w:rPr>
        <w:t>Dafu</w:t>
      </w:r>
      <w:proofErr w:type="spellEnd"/>
      <w:r w:rsidR="001B22E5" w:rsidRPr="003265CD">
        <w:rPr>
          <w:rFonts w:ascii="Arial" w:hAnsi="Arial" w:cs="Arial"/>
        </w:rPr>
        <w:t xml:space="preserve"> and Bai </w:t>
      </w:r>
      <w:proofErr w:type="spellStart"/>
      <w:r w:rsidR="001B22E5" w:rsidRPr="003265CD">
        <w:rPr>
          <w:rFonts w:ascii="Arial" w:hAnsi="Arial" w:cs="Arial"/>
        </w:rPr>
        <w:t>Xianyong</w:t>
      </w:r>
      <w:proofErr w:type="spellEnd"/>
      <w:r w:rsidR="001B22E5" w:rsidRPr="003265CD">
        <w:rPr>
          <w:rFonts w:ascii="Arial" w:hAnsi="Arial" w:cs="Arial"/>
        </w:rPr>
        <w:t>, but Cao Yu stuck with me as I began to clarify my academic interes</w:t>
      </w:r>
      <w:r w:rsidR="006D6CD4" w:rsidRPr="003265CD">
        <w:rPr>
          <w:rFonts w:ascii="Arial" w:hAnsi="Arial" w:cs="Arial"/>
        </w:rPr>
        <w:t xml:space="preserve">ts and work </w:t>
      </w:r>
      <w:r w:rsidR="001B22E5" w:rsidRPr="003265CD">
        <w:rPr>
          <w:rFonts w:ascii="Arial" w:hAnsi="Arial" w:cs="Arial"/>
        </w:rPr>
        <w:t xml:space="preserve">through the canon of </w:t>
      </w:r>
      <w:r w:rsidR="0033546D" w:rsidRPr="003265CD">
        <w:rPr>
          <w:rFonts w:ascii="Arial" w:hAnsi="Arial" w:cs="Arial"/>
        </w:rPr>
        <w:t xml:space="preserve">Chinese spoken </w:t>
      </w:r>
      <w:r w:rsidR="001B22E5" w:rsidRPr="003265CD">
        <w:rPr>
          <w:rFonts w:ascii="Arial" w:hAnsi="Arial" w:cs="Arial"/>
        </w:rPr>
        <w:t xml:space="preserve">drama. </w:t>
      </w:r>
      <w:r w:rsidR="001B22E5" w:rsidRPr="003265CD">
        <w:rPr>
          <w:rFonts w:ascii="Arial" w:hAnsi="Arial" w:cs="Arial"/>
          <w:i/>
        </w:rPr>
        <w:t xml:space="preserve">Thunderstorm, </w:t>
      </w:r>
      <w:r w:rsidRPr="003265CD">
        <w:rPr>
          <w:rFonts w:ascii="Arial" w:hAnsi="Arial" w:cs="Arial"/>
          <w:i/>
        </w:rPr>
        <w:t xml:space="preserve">Sunrise, </w:t>
      </w:r>
      <w:r w:rsidR="001B22E5" w:rsidRPr="003265CD">
        <w:rPr>
          <w:rFonts w:ascii="Arial" w:hAnsi="Arial" w:cs="Arial"/>
          <w:i/>
        </w:rPr>
        <w:t xml:space="preserve">Wilderness, </w:t>
      </w:r>
      <w:r w:rsidR="00F43144" w:rsidRPr="003265CD">
        <w:rPr>
          <w:rFonts w:ascii="Arial" w:hAnsi="Arial" w:cs="Arial"/>
          <w:i/>
        </w:rPr>
        <w:t xml:space="preserve">Peking </w:t>
      </w:r>
      <w:proofErr w:type="gramStart"/>
      <w:r w:rsidR="00F43144" w:rsidRPr="003265CD">
        <w:rPr>
          <w:rFonts w:ascii="Arial" w:hAnsi="Arial" w:cs="Arial"/>
          <w:i/>
        </w:rPr>
        <w:t>Man</w:t>
      </w:r>
      <w:proofErr w:type="gramEnd"/>
      <w:r w:rsidR="001B22E5" w:rsidRPr="003265CD">
        <w:rPr>
          <w:rFonts w:ascii="Arial" w:hAnsi="Arial" w:cs="Arial"/>
          <w:i/>
        </w:rPr>
        <w:t>, Home</w:t>
      </w:r>
      <w:r w:rsidRPr="003265CD">
        <w:rPr>
          <w:rFonts w:ascii="Arial" w:hAnsi="Arial" w:cs="Arial"/>
          <w:i/>
        </w:rPr>
        <w:t>, Metamorphosis, Bright Skies</w:t>
      </w:r>
      <w:r w:rsidR="00F43144" w:rsidRPr="003265CD">
        <w:rPr>
          <w:rFonts w:ascii="Arial" w:hAnsi="Arial" w:cs="Arial"/>
          <w:i/>
        </w:rPr>
        <w:t>:</w:t>
      </w:r>
      <w:r w:rsidR="006D6CD4" w:rsidRPr="003265CD">
        <w:rPr>
          <w:rFonts w:ascii="Arial" w:hAnsi="Arial" w:cs="Arial"/>
          <w:i/>
        </w:rPr>
        <w:t xml:space="preserve"> </w:t>
      </w:r>
      <w:r w:rsidR="006D6CD4" w:rsidRPr="003265CD">
        <w:rPr>
          <w:rFonts w:ascii="Arial" w:hAnsi="Arial" w:cs="Arial"/>
        </w:rPr>
        <w:t>the same plays that shaped</w:t>
      </w:r>
      <w:r w:rsidR="0033546D" w:rsidRPr="003265CD">
        <w:rPr>
          <w:rFonts w:ascii="Arial" w:hAnsi="Arial" w:cs="Arial"/>
        </w:rPr>
        <w:t xml:space="preserve"> generations of modern Chinese drama </w:t>
      </w:r>
      <w:r w:rsidR="006D6CD4" w:rsidRPr="003265CD">
        <w:rPr>
          <w:rFonts w:ascii="Arial" w:hAnsi="Arial" w:cs="Arial"/>
        </w:rPr>
        <w:t xml:space="preserve">came to define my own understanding of </w:t>
      </w:r>
      <w:r w:rsidR="0005199A" w:rsidRPr="003265CD">
        <w:rPr>
          <w:rFonts w:ascii="Arial" w:hAnsi="Arial" w:cs="Arial"/>
        </w:rPr>
        <w:t>it</w:t>
      </w:r>
      <w:r w:rsidR="006D6CD4" w:rsidRPr="003265CD">
        <w:rPr>
          <w:rFonts w:ascii="Arial" w:hAnsi="Arial" w:cs="Arial"/>
        </w:rPr>
        <w:t xml:space="preserve">. This summer, I </w:t>
      </w:r>
      <w:r w:rsidRPr="003265CD">
        <w:rPr>
          <w:rFonts w:ascii="Arial" w:hAnsi="Arial" w:cs="Arial"/>
        </w:rPr>
        <w:t>had the privilege and pleasure of seeing</w:t>
      </w:r>
      <w:r w:rsidR="006D6CD4" w:rsidRPr="003265CD">
        <w:rPr>
          <w:rFonts w:ascii="Arial" w:hAnsi="Arial" w:cs="Arial"/>
        </w:rPr>
        <w:t xml:space="preserve"> two productions that both confirmed and challenged this understanding: the Beijing People’s Art Theater 60</w:t>
      </w:r>
      <w:r w:rsidR="006D6CD4" w:rsidRPr="003265CD">
        <w:rPr>
          <w:rFonts w:ascii="Arial" w:hAnsi="Arial" w:cs="Arial"/>
          <w:vertAlign w:val="superscript"/>
        </w:rPr>
        <w:t>th</w:t>
      </w:r>
      <w:r w:rsidR="006D6CD4" w:rsidRPr="003265CD">
        <w:rPr>
          <w:rFonts w:ascii="Arial" w:hAnsi="Arial" w:cs="Arial"/>
        </w:rPr>
        <w:t xml:space="preserve"> Anniversary </w:t>
      </w:r>
      <w:r w:rsidR="0033546D" w:rsidRPr="003265CD">
        <w:rPr>
          <w:rFonts w:ascii="Arial" w:hAnsi="Arial" w:cs="Arial"/>
        </w:rPr>
        <w:t xml:space="preserve">Season </w:t>
      </w:r>
      <w:r w:rsidR="006D6CD4" w:rsidRPr="003265CD">
        <w:rPr>
          <w:rFonts w:ascii="Arial" w:hAnsi="Arial" w:cs="Arial"/>
        </w:rPr>
        <w:t xml:space="preserve">revival of </w:t>
      </w:r>
      <w:r w:rsidR="006D6CD4" w:rsidRPr="003265CD">
        <w:rPr>
          <w:rFonts w:ascii="Arial" w:hAnsi="Arial" w:cs="Arial"/>
          <w:i/>
        </w:rPr>
        <w:t xml:space="preserve">Thunderstorm </w:t>
      </w:r>
      <w:r w:rsidR="006D6CD4" w:rsidRPr="003265CD">
        <w:rPr>
          <w:rFonts w:ascii="Arial" w:hAnsi="Arial" w:cs="Arial"/>
        </w:rPr>
        <w:t xml:space="preserve">and the Leeds Touring Stage production of </w:t>
      </w:r>
      <w:r w:rsidR="006D6CD4" w:rsidRPr="003265CD">
        <w:rPr>
          <w:rFonts w:ascii="Arial" w:hAnsi="Arial" w:cs="Arial"/>
          <w:i/>
        </w:rPr>
        <w:t xml:space="preserve">The Sun </w:t>
      </w:r>
      <w:proofErr w:type="gramStart"/>
      <w:r w:rsidR="006D6CD4" w:rsidRPr="003265CD">
        <w:rPr>
          <w:rFonts w:ascii="Arial" w:hAnsi="Arial" w:cs="Arial"/>
          <w:i/>
        </w:rPr>
        <w:t>is</w:t>
      </w:r>
      <w:proofErr w:type="gramEnd"/>
      <w:r w:rsidR="006D6CD4" w:rsidRPr="003265CD">
        <w:rPr>
          <w:rFonts w:ascii="Arial" w:hAnsi="Arial" w:cs="Arial"/>
          <w:i/>
        </w:rPr>
        <w:t xml:space="preserve"> Not for Us </w:t>
      </w:r>
      <w:r w:rsidRPr="003265CD">
        <w:rPr>
          <w:rFonts w:ascii="Arial" w:hAnsi="Arial" w:cs="Arial"/>
        </w:rPr>
        <w:t>at Edinburgh Fringe. L</w:t>
      </w:r>
      <w:r w:rsidR="005E409F" w:rsidRPr="003265CD">
        <w:rPr>
          <w:rFonts w:ascii="Arial" w:hAnsi="Arial" w:cs="Arial"/>
        </w:rPr>
        <w:t>iterally and figuratively worlds apart</w:t>
      </w:r>
      <w:r w:rsidR="003927D0" w:rsidRPr="003265CD">
        <w:rPr>
          <w:rFonts w:ascii="Arial" w:hAnsi="Arial" w:cs="Arial"/>
        </w:rPr>
        <w:t>,</w:t>
      </w:r>
      <w:r w:rsidR="005E409F" w:rsidRPr="003265CD">
        <w:rPr>
          <w:rFonts w:ascii="Arial" w:hAnsi="Arial" w:cs="Arial"/>
        </w:rPr>
        <w:t xml:space="preserve"> </w:t>
      </w:r>
      <w:r w:rsidRPr="003265CD">
        <w:rPr>
          <w:rFonts w:ascii="Arial" w:hAnsi="Arial" w:cs="Arial"/>
        </w:rPr>
        <w:t>these two productions nonetheless can be discussed together, and doing so not only reveals radically divergent</w:t>
      </w:r>
      <w:r w:rsidR="005E409F" w:rsidRPr="003265CD">
        <w:rPr>
          <w:rFonts w:ascii="Arial" w:hAnsi="Arial" w:cs="Arial"/>
        </w:rPr>
        <w:t xml:space="preserve"> </w:t>
      </w:r>
      <w:r w:rsidRPr="003265CD">
        <w:rPr>
          <w:rFonts w:ascii="Arial" w:hAnsi="Arial" w:cs="Arial"/>
        </w:rPr>
        <w:t>paths</w:t>
      </w:r>
      <w:r w:rsidR="005E409F" w:rsidRPr="003265CD">
        <w:rPr>
          <w:rFonts w:ascii="Arial" w:hAnsi="Arial" w:cs="Arial"/>
        </w:rPr>
        <w:t xml:space="preserve"> </w:t>
      </w:r>
      <w:r w:rsidRPr="003265CD">
        <w:rPr>
          <w:rFonts w:ascii="Arial" w:hAnsi="Arial" w:cs="Arial"/>
        </w:rPr>
        <w:t>in the afterliv</w:t>
      </w:r>
      <w:r w:rsidR="005E409F" w:rsidRPr="003265CD">
        <w:rPr>
          <w:rFonts w:ascii="Arial" w:hAnsi="Arial" w:cs="Arial"/>
        </w:rPr>
        <w:t>e</w:t>
      </w:r>
      <w:r w:rsidRPr="003265CD">
        <w:rPr>
          <w:rFonts w:ascii="Arial" w:hAnsi="Arial" w:cs="Arial"/>
        </w:rPr>
        <w:t>s of performance texts but also demonstrates</w:t>
      </w:r>
      <w:r w:rsidR="003927D0" w:rsidRPr="003265CD">
        <w:rPr>
          <w:rFonts w:ascii="Arial" w:hAnsi="Arial" w:cs="Arial"/>
        </w:rPr>
        <w:t xml:space="preserve"> </w:t>
      </w:r>
      <w:r w:rsidRPr="003265CD">
        <w:rPr>
          <w:rFonts w:ascii="Arial" w:hAnsi="Arial" w:cs="Arial"/>
        </w:rPr>
        <w:t xml:space="preserve">the </w:t>
      </w:r>
      <w:r w:rsidR="00197DEB" w:rsidRPr="003265CD">
        <w:rPr>
          <w:rFonts w:ascii="Arial" w:hAnsi="Arial" w:cs="Arial"/>
        </w:rPr>
        <w:t>importance</w:t>
      </w:r>
      <w:r w:rsidRPr="003265CD">
        <w:rPr>
          <w:rFonts w:ascii="Arial" w:hAnsi="Arial" w:cs="Arial"/>
        </w:rPr>
        <w:t xml:space="preserve"> </w:t>
      </w:r>
      <w:r w:rsidR="00197DEB" w:rsidRPr="003265CD">
        <w:rPr>
          <w:rFonts w:ascii="Arial" w:hAnsi="Arial" w:cs="Arial"/>
        </w:rPr>
        <w:t>of a</w:t>
      </w:r>
      <w:r w:rsidRPr="003265CD">
        <w:rPr>
          <w:rFonts w:ascii="Arial" w:hAnsi="Arial" w:cs="Arial"/>
        </w:rPr>
        <w:t xml:space="preserve"> </w:t>
      </w:r>
      <w:r w:rsidR="00197DEB" w:rsidRPr="003265CD">
        <w:rPr>
          <w:rFonts w:ascii="Arial" w:hAnsi="Arial" w:cs="Arial"/>
        </w:rPr>
        <w:t>comparative perspective to comprehending</w:t>
      </w:r>
      <w:r w:rsidR="002C3A70" w:rsidRPr="003265CD">
        <w:rPr>
          <w:rFonts w:ascii="Arial" w:hAnsi="Arial" w:cs="Arial"/>
        </w:rPr>
        <w:t xml:space="preserve"> </w:t>
      </w:r>
      <w:r w:rsidR="00067F3F" w:rsidRPr="003265CD">
        <w:rPr>
          <w:rFonts w:ascii="Arial" w:hAnsi="Arial" w:cs="Arial"/>
        </w:rPr>
        <w:t>twenty-first century</w:t>
      </w:r>
      <w:r w:rsidR="002C3A70" w:rsidRPr="003265CD">
        <w:rPr>
          <w:rFonts w:ascii="Arial" w:hAnsi="Arial" w:cs="Arial"/>
        </w:rPr>
        <w:t xml:space="preserve"> </w:t>
      </w:r>
      <w:r w:rsidR="005E409F" w:rsidRPr="003265CD">
        <w:rPr>
          <w:rFonts w:ascii="Arial" w:hAnsi="Arial" w:cs="Arial"/>
        </w:rPr>
        <w:t>international</w:t>
      </w:r>
      <w:r w:rsidRPr="003265CD">
        <w:rPr>
          <w:rFonts w:ascii="Arial" w:hAnsi="Arial" w:cs="Arial"/>
        </w:rPr>
        <w:t xml:space="preserve"> </w:t>
      </w:r>
      <w:r w:rsidR="00067F3F" w:rsidRPr="003265CD">
        <w:rPr>
          <w:rFonts w:ascii="Arial" w:hAnsi="Arial" w:cs="Arial"/>
        </w:rPr>
        <w:t xml:space="preserve">and intercultural </w:t>
      </w:r>
      <w:r w:rsidR="00197DEB" w:rsidRPr="003265CD">
        <w:rPr>
          <w:rFonts w:ascii="Arial" w:hAnsi="Arial" w:cs="Arial"/>
        </w:rPr>
        <w:t>performance and spectatorship.</w:t>
      </w:r>
      <w:r w:rsidR="005E409F" w:rsidRPr="003265CD">
        <w:rPr>
          <w:rFonts w:ascii="Arial" w:hAnsi="Arial" w:cs="Arial"/>
        </w:rPr>
        <w:t xml:space="preserve"> </w:t>
      </w:r>
    </w:p>
    <w:p w:rsidR="00B606AD" w:rsidRPr="003265CD" w:rsidRDefault="002D46BD" w:rsidP="005C49E0">
      <w:pPr>
        <w:spacing w:line="480" w:lineRule="auto"/>
        <w:jc w:val="both"/>
        <w:rPr>
          <w:rFonts w:ascii="Arial" w:hAnsi="Arial" w:cs="Arial"/>
        </w:rPr>
      </w:pPr>
      <w:r w:rsidRPr="003265CD">
        <w:rPr>
          <w:rFonts w:ascii="Arial" w:hAnsi="Arial" w:cs="Arial"/>
        </w:rPr>
        <w:tab/>
        <w:t xml:space="preserve">Cao Yu’s </w:t>
      </w:r>
      <w:r w:rsidRPr="003265CD">
        <w:rPr>
          <w:rFonts w:ascii="Arial" w:hAnsi="Arial" w:cs="Arial"/>
          <w:i/>
        </w:rPr>
        <w:t xml:space="preserve">Thunderstorm </w:t>
      </w:r>
      <w:r w:rsidRPr="003265CD">
        <w:rPr>
          <w:rFonts w:ascii="Arial" w:hAnsi="Arial" w:cs="Arial"/>
        </w:rPr>
        <w:t>is indisputably</w:t>
      </w:r>
      <w:r w:rsidR="00D12890" w:rsidRPr="003265CD">
        <w:rPr>
          <w:rFonts w:ascii="Arial" w:hAnsi="Arial" w:cs="Arial"/>
        </w:rPr>
        <w:t xml:space="preserve"> a classic of modern spoken drama and the BPAT</w:t>
      </w:r>
      <w:r w:rsidR="0005199A" w:rsidRPr="003265CD">
        <w:rPr>
          <w:rFonts w:ascii="Arial" w:hAnsi="Arial" w:cs="Arial"/>
        </w:rPr>
        <w:t xml:space="preserve"> version</w:t>
      </w:r>
      <w:r w:rsidR="00D12890" w:rsidRPr="003265CD">
        <w:rPr>
          <w:rFonts w:ascii="Arial" w:hAnsi="Arial" w:cs="Arial"/>
        </w:rPr>
        <w:t>, along with its numerous revivals, the production standard.</w:t>
      </w:r>
      <w:r w:rsidR="00003077" w:rsidRPr="003265CD">
        <w:rPr>
          <w:rFonts w:ascii="Arial" w:hAnsi="Arial" w:cs="Arial"/>
        </w:rPr>
        <w:t xml:space="preserve"> E</w:t>
      </w:r>
      <w:r w:rsidR="00D965BB" w:rsidRPr="003265CD">
        <w:rPr>
          <w:rFonts w:ascii="Arial" w:hAnsi="Arial" w:cs="Arial"/>
        </w:rPr>
        <w:t>xhibition</w:t>
      </w:r>
      <w:r w:rsidR="00003077" w:rsidRPr="003265CD">
        <w:rPr>
          <w:rFonts w:ascii="Arial" w:hAnsi="Arial" w:cs="Arial"/>
        </w:rPr>
        <w:t>s</w:t>
      </w:r>
      <w:r w:rsidR="00D965BB" w:rsidRPr="003265CD">
        <w:rPr>
          <w:rFonts w:ascii="Arial" w:hAnsi="Arial" w:cs="Arial"/>
        </w:rPr>
        <w:t xml:space="preserve"> in the theater museum </w:t>
      </w:r>
      <w:r w:rsidR="00B33051" w:rsidRPr="003265CD">
        <w:rPr>
          <w:rFonts w:ascii="Arial" w:hAnsi="Arial" w:cs="Arial"/>
        </w:rPr>
        <w:t xml:space="preserve">at </w:t>
      </w:r>
      <w:r w:rsidR="0005199A" w:rsidRPr="003265CD">
        <w:rPr>
          <w:rFonts w:ascii="Arial" w:hAnsi="Arial" w:cs="Arial"/>
        </w:rPr>
        <w:t>Beijing’s</w:t>
      </w:r>
      <w:r w:rsidR="00B33051" w:rsidRPr="003265CD">
        <w:rPr>
          <w:rFonts w:ascii="Arial" w:hAnsi="Arial" w:cs="Arial"/>
        </w:rPr>
        <w:t xml:space="preserve"> Capital Theater testify</w:t>
      </w:r>
      <w:r w:rsidR="00D965BB" w:rsidRPr="003265CD">
        <w:rPr>
          <w:rFonts w:ascii="Arial" w:hAnsi="Arial" w:cs="Arial"/>
        </w:rPr>
        <w:t xml:space="preserve"> to the production’s illustrious history</w:t>
      </w:r>
      <w:r w:rsidR="00003077" w:rsidRPr="003265CD">
        <w:rPr>
          <w:rFonts w:ascii="Arial" w:hAnsi="Arial" w:cs="Arial"/>
        </w:rPr>
        <w:t xml:space="preserve">, while the recordings sold in the theater gift shop </w:t>
      </w:r>
      <w:r w:rsidR="00B56FBE" w:rsidRPr="003265CD">
        <w:rPr>
          <w:rFonts w:ascii="Arial" w:hAnsi="Arial" w:cs="Arial"/>
        </w:rPr>
        <w:t>encourage</w:t>
      </w:r>
      <w:r w:rsidR="00003077" w:rsidRPr="003265CD">
        <w:rPr>
          <w:rFonts w:ascii="Arial" w:hAnsi="Arial" w:cs="Arial"/>
        </w:rPr>
        <w:t xml:space="preserve"> audience members to </w:t>
      </w:r>
      <w:r w:rsidR="00B56FBE" w:rsidRPr="003265CD">
        <w:rPr>
          <w:rFonts w:ascii="Arial" w:hAnsi="Arial" w:cs="Arial"/>
        </w:rPr>
        <w:t xml:space="preserve">endlessly </w:t>
      </w:r>
      <w:r w:rsidR="00003077" w:rsidRPr="003265CD">
        <w:rPr>
          <w:rFonts w:ascii="Arial" w:hAnsi="Arial" w:cs="Arial"/>
        </w:rPr>
        <w:t xml:space="preserve">replay definitive productions in the comfort of their own homes. A cursory </w:t>
      </w:r>
      <w:r w:rsidR="00003077" w:rsidRPr="003265CD">
        <w:rPr>
          <w:rFonts w:ascii="Arial" w:hAnsi="Arial" w:cs="Arial"/>
        </w:rPr>
        <w:lastRenderedPageBreak/>
        <w:t xml:space="preserve">comparison of </w:t>
      </w:r>
      <w:r w:rsidR="00B33051" w:rsidRPr="003265CD">
        <w:rPr>
          <w:rFonts w:ascii="Arial" w:hAnsi="Arial" w:cs="Arial"/>
        </w:rPr>
        <w:t>the</w:t>
      </w:r>
      <w:r w:rsidR="00003077" w:rsidRPr="003265CD">
        <w:rPr>
          <w:rFonts w:ascii="Arial" w:hAnsi="Arial" w:cs="Arial"/>
        </w:rPr>
        <w:t xml:space="preserve"> cover of the 2005 </w:t>
      </w:r>
      <w:r w:rsidR="00003077" w:rsidRPr="003265CD">
        <w:rPr>
          <w:rFonts w:ascii="Arial" w:hAnsi="Arial" w:cs="Arial"/>
          <w:i/>
        </w:rPr>
        <w:t xml:space="preserve">Thunderstorm </w:t>
      </w:r>
      <w:r w:rsidR="00003077" w:rsidRPr="003265CD">
        <w:rPr>
          <w:rFonts w:ascii="Arial" w:hAnsi="Arial" w:cs="Arial"/>
        </w:rPr>
        <w:t xml:space="preserve">DVD to </w:t>
      </w:r>
      <w:r w:rsidR="00B33051" w:rsidRPr="003265CD">
        <w:rPr>
          <w:rFonts w:ascii="Arial" w:hAnsi="Arial" w:cs="Arial"/>
        </w:rPr>
        <w:t>a</w:t>
      </w:r>
      <w:r w:rsidR="00003077" w:rsidRPr="003265CD">
        <w:rPr>
          <w:rFonts w:ascii="Arial" w:hAnsi="Arial" w:cs="Arial"/>
        </w:rPr>
        <w:t xml:space="preserve"> nearly identical set </w:t>
      </w:r>
      <w:r w:rsidR="00B33051" w:rsidRPr="003265CD">
        <w:rPr>
          <w:rFonts w:ascii="Arial" w:hAnsi="Arial" w:cs="Arial"/>
        </w:rPr>
        <w:t>in</w:t>
      </w:r>
      <w:r w:rsidR="00003077" w:rsidRPr="003265CD">
        <w:rPr>
          <w:rFonts w:ascii="Arial" w:hAnsi="Arial" w:cs="Arial"/>
        </w:rPr>
        <w:t xml:space="preserve"> the 2012 </w:t>
      </w:r>
      <w:r w:rsidR="00B56FBE" w:rsidRPr="003265CD">
        <w:rPr>
          <w:rFonts w:ascii="Arial" w:hAnsi="Arial" w:cs="Arial"/>
        </w:rPr>
        <w:t xml:space="preserve">live </w:t>
      </w:r>
      <w:r w:rsidR="00003077" w:rsidRPr="003265CD">
        <w:rPr>
          <w:rFonts w:ascii="Arial" w:hAnsi="Arial" w:cs="Arial"/>
        </w:rPr>
        <w:t xml:space="preserve">performance makes clear the primary characteristic of BPAT’s productions: fidelity to past performances. The furniture may be reupholstered and the cast refreshed with the latest stars, but </w:t>
      </w:r>
      <w:r w:rsidR="00B33051" w:rsidRPr="003265CD">
        <w:rPr>
          <w:rFonts w:ascii="Arial" w:hAnsi="Arial" w:cs="Arial"/>
        </w:rPr>
        <w:t xml:space="preserve">the design and staging of the play remain largely unchanged. </w:t>
      </w:r>
      <w:r w:rsidR="008F53BF" w:rsidRPr="003265CD">
        <w:rPr>
          <w:rFonts w:ascii="Arial" w:hAnsi="Arial" w:cs="Arial"/>
        </w:rPr>
        <w:t xml:space="preserve">Thunder still </w:t>
      </w:r>
      <w:r w:rsidR="00B56FBE" w:rsidRPr="003265CD">
        <w:rPr>
          <w:rFonts w:ascii="Arial" w:hAnsi="Arial" w:cs="Arial"/>
        </w:rPr>
        <w:t>booms</w:t>
      </w:r>
      <w:r w:rsidR="008F53BF" w:rsidRPr="003265CD">
        <w:rPr>
          <w:rFonts w:ascii="Arial" w:hAnsi="Arial" w:cs="Arial"/>
        </w:rPr>
        <w:t xml:space="preserve"> </w:t>
      </w:r>
      <w:r w:rsidR="00B56FBE" w:rsidRPr="003265CD">
        <w:rPr>
          <w:rFonts w:ascii="Arial" w:hAnsi="Arial" w:cs="Arial"/>
        </w:rPr>
        <w:t>ominously</w:t>
      </w:r>
      <w:r w:rsidR="008F53BF" w:rsidRPr="003265CD">
        <w:rPr>
          <w:rFonts w:ascii="Arial" w:hAnsi="Arial" w:cs="Arial"/>
        </w:rPr>
        <w:t xml:space="preserve"> at climactic moments, and </w:t>
      </w:r>
      <w:proofErr w:type="spellStart"/>
      <w:r w:rsidR="008F53BF" w:rsidRPr="003265CD">
        <w:rPr>
          <w:rFonts w:ascii="Arial" w:hAnsi="Arial" w:cs="Arial"/>
        </w:rPr>
        <w:t>Sifeng</w:t>
      </w:r>
      <w:proofErr w:type="spellEnd"/>
      <w:r w:rsidR="008F53BF" w:rsidRPr="003265CD">
        <w:rPr>
          <w:rFonts w:ascii="Arial" w:hAnsi="Arial" w:cs="Arial"/>
        </w:rPr>
        <w:t xml:space="preserve"> </w:t>
      </w:r>
      <w:r w:rsidR="00611EAD" w:rsidRPr="003265CD">
        <w:rPr>
          <w:rFonts w:ascii="Arial" w:hAnsi="Arial" w:cs="Arial"/>
        </w:rPr>
        <w:t xml:space="preserve">still gives a long, melodramatic pause before revealing her pregnancy to her mother. </w:t>
      </w:r>
      <w:r w:rsidR="00B606AD" w:rsidRPr="003265CD">
        <w:rPr>
          <w:rFonts w:ascii="Arial" w:hAnsi="Arial" w:cs="Arial"/>
        </w:rPr>
        <w:t>Of all of Cao Yu’s plays, it is perhaps in</w:t>
      </w:r>
      <w:r w:rsidR="00B56FBE" w:rsidRPr="003265CD">
        <w:rPr>
          <w:rFonts w:ascii="Arial" w:hAnsi="Arial" w:cs="Arial"/>
        </w:rPr>
        <w:t xml:space="preserve"> </w:t>
      </w:r>
      <w:r w:rsidR="00B56FBE" w:rsidRPr="003265CD">
        <w:rPr>
          <w:rFonts w:ascii="Arial" w:hAnsi="Arial" w:cs="Arial"/>
          <w:i/>
        </w:rPr>
        <w:t xml:space="preserve">Thunderstorm </w:t>
      </w:r>
      <w:r w:rsidR="00B606AD" w:rsidRPr="003265CD">
        <w:rPr>
          <w:rFonts w:ascii="Arial" w:hAnsi="Arial" w:cs="Arial"/>
        </w:rPr>
        <w:t>that</w:t>
      </w:r>
      <w:r w:rsidR="00B56FBE" w:rsidRPr="003265CD">
        <w:rPr>
          <w:rFonts w:ascii="Arial" w:hAnsi="Arial" w:cs="Arial"/>
        </w:rPr>
        <w:t xml:space="preserve"> a </w:t>
      </w:r>
      <w:r w:rsidR="00014581" w:rsidRPr="003265CD">
        <w:rPr>
          <w:rFonts w:ascii="Arial" w:hAnsi="Arial" w:cs="Arial"/>
        </w:rPr>
        <w:t>sense of predeterminati</w:t>
      </w:r>
      <w:r w:rsidR="00E500A3" w:rsidRPr="003265CD">
        <w:rPr>
          <w:rFonts w:ascii="Arial" w:hAnsi="Arial" w:cs="Arial"/>
        </w:rPr>
        <w:t>on</w:t>
      </w:r>
      <w:r w:rsidR="00B606AD" w:rsidRPr="003265CD">
        <w:rPr>
          <w:rFonts w:ascii="Arial" w:hAnsi="Arial" w:cs="Arial"/>
        </w:rPr>
        <w:t xml:space="preserve"> most</w:t>
      </w:r>
      <w:r w:rsidR="00E500A3" w:rsidRPr="003265CD">
        <w:rPr>
          <w:rFonts w:ascii="Arial" w:hAnsi="Arial" w:cs="Arial"/>
        </w:rPr>
        <w:t xml:space="preserve"> overshadows the lives of Cao Yu’s </w:t>
      </w:r>
      <w:r w:rsidR="00B606AD" w:rsidRPr="003265CD">
        <w:rPr>
          <w:rFonts w:ascii="Arial" w:hAnsi="Arial" w:cs="Arial"/>
        </w:rPr>
        <w:t xml:space="preserve">characters, and the way in which the play’s past lives determine its present and future performances makes it all the more uncannily faithful to the original play’s themes of fate, indebtedness, and legacy. </w:t>
      </w:r>
    </w:p>
    <w:p w:rsidR="00B0763C" w:rsidRPr="003265CD" w:rsidRDefault="00E500A3" w:rsidP="005C49E0">
      <w:pPr>
        <w:spacing w:line="480" w:lineRule="auto"/>
        <w:jc w:val="both"/>
        <w:rPr>
          <w:rFonts w:ascii="Arial" w:hAnsi="Arial" w:cs="Arial"/>
        </w:rPr>
      </w:pPr>
      <w:r w:rsidRPr="003265CD">
        <w:rPr>
          <w:rFonts w:ascii="Arial" w:hAnsi="Arial" w:cs="Arial"/>
        </w:rPr>
        <w:tab/>
      </w:r>
      <w:r w:rsidR="00B56FBE" w:rsidRPr="003265CD">
        <w:rPr>
          <w:rFonts w:ascii="Arial" w:hAnsi="Arial" w:cs="Arial"/>
        </w:rPr>
        <w:t>If anything, the opposite</w:t>
      </w:r>
      <w:r w:rsidR="00C54C7C" w:rsidRPr="003265CD">
        <w:rPr>
          <w:rFonts w:ascii="Arial" w:hAnsi="Arial" w:cs="Arial"/>
        </w:rPr>
        <w:t xml:space="preserve"> is</w:t>
      </w:r>
      <w:r w:rsidR="008E263B" w:rsidRPr="003265CD">
        <w:rPr>
          <w:rFonts w:ascii="Arial" w:hAnsi="Arial" w:cs="Arial"/>
        </w:rPr>
        <w:t xml:space="preserve"> true of the Leeds production</w:t>
      </w:r>
      <w:r w:rsidR="00C54C7C" w:rsidRPr="003265CD">
        <w:rPr>
          <w:rFonts w:ascii="Arial" w:hAnsi="Arial" w:cs="Arial"/>
          <w:i/>
        </w:rPr>
        <w:t xml:space="preserve">. </w:t>
      </w:r>
      <w:r w:rsidR="008E263B" w:rsidRPr="003265CD">
        <w:rPr>
          <w:rFonts w:ascii="Arial" w:hAnsi="Arial" w:cs="Arial"/>
          <w:i/>
        </w:rPr>
        <w:t xml:space="preserve">The </w:t>
      </w:r>
      <w:r w:rsidR="00FF6B84" w:rsidRPr="003265CD">
        <w:rPr>
          <w:rFonts w:ascii="Arial" w:hAnsi="Arial" w:cs="Arial"/>
          <w:i/>
        </w:rPr>
        <w:t>Sun</w:t>
      </w:r>
      <w:r w:rsidR="008E263B" w:rsidRPr="003265CD">
        <w:rPr>
          <w:rFonts w:ascii="Arial" w:hAnsi="Arial" w:cs="Arial"/>
          <w:i/>
        </w:rPr>
        <w:t xml:space="preserve"> is </w:t>
      </w:r>
      <w:proofErr w:type="gramStart"/>
      <w:r w:rsidR="008E263B" w:rsidRPr="003265CD">
        <w:rPr>
          <w:rFonts w:ascii="Arial" w:hAnsi="Arial" w:cs="Arial"/>
          <w:i/>
        </w:rPr>
        <w:t>Not</w:t>
      </w:r>
      <w:proofErr w:type="gramEnd"/>
      <w:r w:rsidR="008E263B" w:rsidRPr="003265CD">
        <w:rPr>
          <w:rFonts w:ascii="Arial" w:hAnsi="Arial" w:cs="Arial"/>
          <w:i/>
        </w:rPr>
        <w:t xml:space="preserve"> for Us</w:t>
      </w:r>
      <w:r w:rsidR="004E2B63" w:rsidRPr="003265CD">
        <w:rPr>
          <w:rFonts w:ascii="Arial" w:hAnsi="Arial" w:cs="Arial"/>
        </w:rPr>
        <w:t xml:space="preserve"> not only breaks free of the mandate to perform Cao Yu in a very specific manner, but also throws off the shackles of </w:t>
      </w:r>
      <w:r w:rsidR="00FF6B84" w:rsidRPr="003265CD">
        <w:rPr>
          <w:rFonts w:ascii="Arial" w:hAnsi="Arial" w:cs="Arial"/>
        </w:rPr>
        <w:t>several</w:t>
      </w:r>
      <w:r w:rsidR="004E2B63" w:rsidRPr="003265CD">
        <w:rPr>
          <w:rFonts w:ascii="Arial" w:hAnsi="Arial" w:cs="Arial"/>
        </w:rPr>
        <w:t xml:space="preserve"> key themes that run throughout Cao Yu’s oeuvre. </w:t>
      </w:r>
      <w:r w:rsidR="0005199A" w:rsidRPr="003265CD">
        <w:rPr>
          <w:rFonts w:ascii="Arial" w:hAnsi="Arial" w:cs="Arial"/>
        </w:rPr>
        <w:t xml:space="preserve">The sets and costumes are </w:t>
      </w:r>
      <w:r w:rsidR="00611EAD" w:rsidRPr="003265CD">
        <w:rPr>
          <w:rFonts w:ascii="Arial" w:hAnsi="Arial" w:cs="Arial"/>
        </w:rPr>
        <w:t xml:space="preserve">minimalist, and the </w:t>
      </w:r>
      <w:r w:rsidR="004E2B63" w:rsidRPr="003265CD">
        <w:rPr>
          <w:rFonts w:ascii="Arial" w:hAnsi="Arial" w:cs="Arial"/>
        </w:rPr>
        <w:t>challenge</w:t>
      </w:r>
      <w:r w:rsidR="00611EAD" w:rsidRPr="003265CD">
        <w:rPr>
          <w:rFonts w:ascii="Arial" w:hAnsi="Arial" w:cs="Arial"/>
        </w:rPr>
        <w:t xml:space="preserve"> of communicating four different stories in only an hour </w:t>
      </w:r>
      <w:r w:rsidR="004E2B63" w:rsidRPr="003265CD">
        <w:rPr>
          <w:rFonts w:ascii="Arial" w:hAnsi="Arial" w:cs="Arial"/>
        </w:rPr>
        <w:t>leaves little time for BPAT-</w:t>
      </w:r>
      <w:proofErr w:type="spellStart"/>
      <w:r w:rsidR="004E2B63" w:rsidRPr="003265CD">
        <w:rPr>
          <w:rFonts w:ascii="Arial" w:hAnsi="Arial" w:cs="Arial"/>
        </w:rPr>
        <w:t>esque</w:t>
      </w:r>
      <w:proofErr w:type="spellEnd"/>
      <w:r w:rsidR="004E2B63" w:rsidRPr="003265CD">
        <w:rPr>
          <w:rFonts w:ascii="Arial" w:hAnsi="Arial" w:cs="Arial"/>
        </w:rPr>
        <w:t xml:space="preserve"> melodrama. Instead, the actors create vivid, emotionally rich snapshots that capture carefully chosen aspects of Cao Yu’s characters</w:t>
      </w:r>
      <w:r w:rsidR="00FF6B84" w:rsidRPr="003265CD">
        <w:rPr>
          <w:rFonts w:ascii="Arial" w:hAnsi="Arial" w:cs="Arial"/>
        </w:rPr>
        <w:t xml:space="preserve"> and plots</w:t>
      </w:r>
      <w:r w:rsidR="004E2B63" w:rsidRPr="003265CD">
        <w:rPr>
          <w:rFonts w:ascii="Arial" w:hAnsi="Arial" w:cs="Arial"/>
        </w:rPr>
        <w:t>: for example,</w:t>
      </w:r>
      <w:r w:rsidR="00FF6B84" w:rsidRPr="003265CD">
        <w:rPr>
          <w:rFonts w:ascii="Arial" w:hAnsi="Arial" w:cs="Arial"/>
        </w:rPr>
        <w:t xml:space="preserve"> </w:t>
      </w:r>
      <w:r w:rsidR="004E2B63" w:rsidRPr="003265CD">
        <w:rPr>
          <w:rFonts w:ascii="Arial" w:hAnsi="Arial" w:cs="Arial"/>
        </w:rPr>
        <w:t xml:space="preserve">the fraught love triangle between </w:t>
      </w:r>
      <w:proofErr w:type="spellStart"/>
      <w:r w:rsidR="004E2B63" w:rsidRPr="003265CD">
        <w:rPr>
          <w:rFonts w:ascii="Arial" w:hAnsi="Arial" w:cs="Arial"/>
        </w:rPr>
        <w:t>Sifeng</w:t>
      </w:r>
      <w:proofErr w:type="spellEnd"/>
      <w:r w:rsidR="004E2B63" w:rsidRPr="003265CD">
        <w:rPr>
          <w:rFonts w:ascii="Arial" w:hAnsi="Arial" w:cs="Arial"/>
        </w:rPr>
        <w:t xml:space="preserve">, Ping, and </w:t>
      </w:r>
      <w:proofErr w:type="spellStart"/>
      <w:r w:rsidR="004E2B63" w:rsidRPr="003265CD">
        <w:rPr>
          <w:rFonts w:ascii="Arial" w:hAnsi="Arial" w:cs="Arial"/>
        </w:rPr>
        <w:t>Fanyi</w:t>
      </w:r>
      <w:proofErr w:type="spellEnd"/>
      <w:r w:rsidR="004E2B63" w:rsidRPr="003265CD">
        <w:rPr>
          <w:rFonts w:ascii="Arial" w:hAnsi="Arial" w:cs="Arial"/>
        </w:rPr>
        <w:t xml:space="preserve"> </w:t>
      </w:r>
      <w:r w:rsidR="00FF6B84" w:rsidRPr="003265CD">
        <w:rPr>
          <w:rFonts w:ascii="Arial" w:hAnsi="Arial" w:cs="Arial"/>
        </w:rPr>
        <w:t xml:space="preserve">appears </w:t>
      </w:r>
      <w:r w:rsidR="004E2B63" w:rsidRPr="003265CD">
        <w:rPr>
          <w:rFonts w:ascii="Arial" w:hAnsi="Arial" w:cs="Arial"/>
        </w:rPr>
        <w:t xml:space="preserve">without the incest and pregnancy, and Chen </w:t>
      </w:r>
      <w:proofErr w:type="spellStart"/>
      <w:r w:rsidR="004E2B63" w:rsidRPr="003265CD">
        <w:rPr>
          <w:rFonts w:ascii="Arial" w:hAnsi="Arial" w:cs="Arial"/>
        </w:rPr>
        <w:t>Bailu’s</w:t>
      </w:r>
      <w:proofErr w:type="spellEnd"/>
      <w:r w:rsidR="004E2B63" w:rsidRPr="003265CD">
        <w:rPr>
          <w:rFonts w:ascii="Arial" w:hAnsi="Arial" w:cs="Arial"/>
        </w:rPr>
        <w:t xml:space="preserve"> manipulations of her suitors </w:t>
      </w:r>
      <w:r w:rsidR="00FF6B84" w:rsidRPr="003265CD">
        <w:rPr>
          <w:rFonts w:ascii="Arial" w:hAnsi="Arial" w:cs="Arial"/>
        </w:rPr>
        <w:t>occur separate from</w:t>
      </w:r>
      <w:r w:rsidR="004E2B63" w:rsidRPr="003265CD">
        <w:rPr>
          <w:rFonts w:ascii="Arial" w:hAnsi="Arial" w:cs="Arial"/>
        </w:rPr>
        <w:t xml:space="preserve"> the pathos of </w:t>
      </w:r>
      <w:proofErr w:type="spellStart"/>
      <w:r w:rsidR="004E2B63" w:rsidRPr="003265CD">
        <w:rPr>
          <w:rFonts w:ascii="Arial" w:hAnsi="Arial" w:cs="Arial"/>
        </w:rPr>
        <w:t>Xiaodongxi’s</w:t>
      </w:r>
      <w:proofErr w:type="spellEnd"/>
      <w:r w:rsidR="004E2B63" w:rsidRPr="003265CD">
        <w:rPr>
          <w:rFonts w:ascii="Arial" w:hAnsi="Arial" w:cs="Arial"/>
        </w:rPr>
        <w:t xml:space="preserve"> prostitution. To some, the omission of key elements may seem radical or even sacrilegious</w:t>
      </w:r>
      <w:r w:rsidR="00FF6B84" w:rsidRPr="003265CD">
        <w:rPr>
          <w:rFonts w:ascii="Arial" w:hAnsi="Arial" w:cs="Arial"/>
        </w:rPr>
        <w:t xml:space="preserve">, but </w:t>
      </w:r>
      <w:r w:rsidR="004E2B63" w:rsidRPr="003265CD">
        <w:rPr>
          <w:rFonts w:ascii="Arial" w:hAnsi="Arial" w:cs="Arial"/>
        </w:rPr>
        <w:t>i</w:t>
      </w:r>
      <w:r w:rsidR="00943E3E" w:rsidRPr="003265CD">
        <w:rPr>
          <w:rFonts w:ascii="Arial" w:hAnsi="Arial" w:cs="Arial"/>
        </w:rPr>
        <w:t xml:space="preserve">n place of the larger-than-life natural forces – storms, sunrises, and </w:t>
      </w:r>
      <w:r w:rsidR="00686422" w:rsidRPr="003265CD">
        <w:rPr>
          <w:rFonts w:ascii="Arial" w:hAnsi="Arial" w:cs="Arial"/>
        </w:rPr>
        <w:t xml:space="preserve">primitive wilderness </w:t>
      </w:r>
      <w:r w:rsidR="00943E3E" w:rsidRPr="003265CD">
        <w:rPr>
          <w:rFonts w:ascii="Arial" w:hAnsi="Arial" w:cs="Arial"/>
        </w:rPr>
        <w:t xml:space="preserve">– that </w:t>
      </w:r>
      <w:r w:rsidR="00686422" w:rsidRPr="003265CD">
        <w:rPr>
          <w:rFonts w:ascii="Arial" w:hAnsi="Arial" w:cs="Arial"/>
        </w:rPr>
        <w:t xml:space="preserve">metaphorically </w:t>
      </w:r>
      <w:r w:rsidR="00943E3E" w:rsidRPr="003265CD">
        <w:rPr>
          <w:rFonts w:ascii="Arial" w:hAnsi="Arial" w:cs="Arial"/>
        </w:rPr>
        <w:t xml:space="preserve">batter characters with the </w:t>
      </w:r>
      <w:r w:rsidR="00686422" w:rsidRPr="003265CD">
        <w:rPr>
          <w:rFonts w:ascii="Arial" w:hAnsi="Arial" w:cs="Arial"/>
        </w:rPr>
        <w:t>vindictiveness</w:t>
      </w:r>
      <w:r w:rsidR="00943E3E" w:rsidRPr="003265CD">
        <w:rPr>
          <w:rFonts w:ascii="Arial" w:hAnsi="Arial" w:cs="Arial"/>
        </w:rPr>
        <w:t xml:space="preserve"> of the ancient Greek Furies, the Leeds production focuses</w:t>
      </w:r>
      <w:r w:rsidR="00686422" w:rsidRPr="003265CD">
        <w:rPr>
          <w:rFonts w:ascii="Arial" w:hAnsi="Arial" w:cs="Arial"/>
        </w:rPr>
        <w:t xml:space="preserve"> </w:t>
      </w:r>
      <w:r w:rsidR="00FF6B84" w:rsidRPr="003265CD">
        <w:rPr>
          <w:rFonts w:ascii="Arial" w:hAnsi="Arial" w:cs="Arial"/>
        </w:rPr>
        <w:t xml:space="preserve">instead </w:t>
      </w:r>
      <w:r w:rsidR="00686422" w:rsidRPr="003265CD">
        <w:rPr>
          <w:rFonts w:ascii="Arial" w:hAnsi="Arial" w:cs="Arial"/>
        </w:rPr>
        <w:t xml:space="preserve">on those social forces that just as tightly bind its </w:t>
      </w:r>
      <w:r w:rsidR="00686422" w:rsidRPr="003265CD">
        <w:rPr>
          <w:rFonts w:ascii="Arial" w:hAnsi="Arial" w:cs="Arial"/>
        </w:rPr>
        <w:lastRenderedPageBreak/>
        <w:t>characters.</w:t>
      </w:r>
      <w:r w:rsidR="00611EAD" w:rsidRPr="003265CD">
        <w:rPr>
          <w:rFonts w:ascii="Arial" w:hAnsi="Arial" w:cs="Arial"/>
        </w:rPr>
        <w:t xml:space="preserve"> </w:t>
      </w:r>
      <w:r w:rsidR="004E2B63" w:rsidRPr="003265CD">
        <w:rPr>
          <w:rFonts w:ascii="Arial" w:hAnsi="Arial" w:cs="Arial"/>
        </w:rPr>
        <w:t xml:space="preserve">In this sense, </w:t>
      </w:r>
      <w:r w:rsidR="00FF6B84" w:rsidRPr="003265CD">
        <w:rPr>
          <w:rFonts w:ascii="Arial" w:hAnsi="Arial" w:cs="Arial"/>
        </w:rPr>
        <w:t>it remains quite faithful to the social concern of the original author. At the same time</w:t>
      </w:r>
      <w:r w:rsidR="00611EAD" w:rsidRPr="003265CD">
        <w:rPr>
          <w:rFonts w:ascii="Arial" w:hAnsi="Arial" w:cs="Arial"/>
        </w:rPr>
        <w:t xml:space="preserve">, </w:t>
      </w:r>
      <w:r w:rsidR="00FF6B84" w:rsidRPr="003265CD">
        <w:rPr>
          <w:rFonts w:ascii="Arial" w:hAnsi="Arial" w:cs="Arial"/>
        </w:rPr>
        <w:t xml:space="preserve">the emphasis is not solely on oppression: </w:t>
      </w:r>
      <w:r w:rsidR="00B606AD" w:rsidRPr="003265CD">
        <w:rPr>
          <w:rFonts w:ascii="Arial" w:hAnsi="Arial" w:cs="Arial"/>
        </w:rPr>
        <w:t xml:space="preserve">when Chen </w:t>
      </w:r>
      <w:proofErr w:type="spellStart"/>
      <w:r w:rsidR="00B606AD" w:rsidRPr="003265CD">
        <w:rPr>
          <w:rFonts w:ascii="Arial" w:hAnsi="Arial" w:cs="Arial"/>
        </w:rPr>
        <w:t>Bailu</w:t>
      </w:r>
      <w:proofErr w:type="spellEnd"/>
      <w:r w:rsidR="00B606AD" w:rsidRPr="003265CD">
        <w:rPr>
          <w:rFonts w:ascii="Arial" w:hAnsi="Arial" w:cs="Arial"/>
        </w:rPr>
        <w:t xml:space="preserve"> </w:t>
      </w:r>
      <w:r w:rsidR="00611EAD" w:rsidRPr="003265CD">
        <w:rPr>
          <w:rFonts w:ascii="Arial" w:hAnsi="Arial" w:cs="Arial"/>
        </w:rPr>
        <w:t>steps backward out of her apartment window, she seems</w:t>
      </w:r>
      <w:r w:rsidR="00B606AD" w:rsidRPr="003265CD">
        <w:rPr>
          <w:rFonts w:ascii="Arial" w:hAnsi="Arial" w:cs="Arial"/>
        </w:rPr>
        <w:t xml:space="preserve"> more</w:t>
      </w:r>
      <w:r w:rsidR="00611EAD" w:rsidRPr="003265CD">
        <w:rPr>
          <w:rFonts w:ascii="Arial" w:hAnsi="Arial" w:cs="Arial"/>
        </w:rPr>
        <w:t xml:space="preserve"> dignified and resolute than distraugh</w:t>
      </w:r>
      <w:r w:rsidR="00FF6B84" w:rsidRPr="003265CD">
        <w:rPr>
          <w:rFonts w:ascii="Arial" w:hAnsi="Arial" w:cs="Arial"/>
        </w:rPr>
        <w:t xml:space="preserve">t </w:t>
      </w:r>
      <w:r w:rsidR="00C0576F" w:rsidRPr="003265CD">
        <w:rPr>
          <w:rFonts w:ascii="Arial" w:hAnsi="Arial" w:cs="Arial"/>
        </w:rPr>
        <w:t>or</w:t>
      </w:r>
      <w:r w:rsidR="00FF6B84" w:rsidRPr="003265CD">
        <w:rPr>
          <w:rFonts w:ascii="Arial" w:hAnsi="Arial" w:cs="Arial"/>
        </w:rPr>
        <w:t xml:space="preserve"> driven to distraction. Thus, foregrounding the</w:t>
      </w:r>
      <w:r w:rsidR="00686422" w:rsidRPr="003265CD">
        <w:rPr>
          <w:rFonts w:ascii="Arial" w:hAnsi="Arial" w:cs="Arial"/>
        </w:rPr>
        <w:t xml:space="preserve"> theme of </w:t>
      </w:r>
      <w:r w:rsidR="00FF6B84" w:rsidRPr="003265CD">
        <w:rPr>
          <w:rFonts w:ascii="Arial" w:hAnsi="Arial" w:cs="Arial"/>
        </w:rPr>
        <w:t>binding and restraint</w:t>
      </w:r>
      <w:r w:rsidR="00686422" w:rsidRPr="003265CD">
        <w:rPr>
          <w:rFonts w:ascii="Arial" w:hAnsi="Arial" w:cs="Arial"/>
        </w:rPr>
        <w:t xml:space="preserve"> – directly indicated with the opening foot-binding scene and the use of prop ribbons throughout – </w:t>
      </w:r>
      <w:r w:rsidR="00FF6B84" w:rsidRPr="003265CD">
        <w:rPr>
          <w:rFonts w:ascii="Arial" w:hAnsi="Arial" w:cs="Arial"/>
        </w:rPr>
        <w:t>paradoxically</w:t>
      </w:r>
      <w:r w:rsidR="00686422" w:rsidRPr="003265CD">
        <w:rPr>
          <w:rFonts w:ascii="Arial" w:hAnsi="Arial" w:cs="Arial"/>
        </w:rPr>
        <w:t xml:space="preserve"> </w:t>
      </w:r>
      <w:r w:rsidR="00FF6B84" w:rsidRPr="003265CD">
        <w:rPr>
          <w:rFonts w:ascii="Arial" w:hAnsi="Arial" w:cs="Arial"/>
        </w:rPr>
        <w:t>frees</w:t>
      </w:r>
      <w:r w:rsidR="00686422" w:rsidRPr="003265CD">
        <w:rPr>
          <w:rFonts w:ascii="Arial" w:hAnsi="Arial" w:cs="Arial"/>
        </w:rPr>
        <w:t xml:space="preserve"> the </w:t>
      </w:r>
      <w:r w:rsidR="00C0576F" w:rsidRPr="003265CD">
        <w:rPr>
          <w:rFonts w:ascii="Arial" w:hAnsi="Arial" w:cs="Arial"/>
        </w:rPr>
        <w:t xml:space="preserve">production to restore </w:t>
      </w:r>
      <w:r w:rsidR="00686422" w:rsidRPr="003265CD">
        <w:rPr>
          <w:rFonts w:ascii="Arial" w:hAnsi="Arial" w:cs="Arial"/>
        </w:rPr>
        <w:t xml:space="preserve">some </w:t>
      </w:r>
      <w:r w:rsidR="00C0576F" w:rsidRPr="003265CD">
        <w:rPr>
          <w:rFonts w:ascii="Arial" w:hAnsi="Arial" w:cs="Arial"/>
        </w:rPr>
        <w:t xml:space="preserve">agency to the female characters and infuses them with a </w:t>
      </w:r>
      <w:r w:rsidR="008E263B" w:rsidRPr="003265CD">
        <w:rPr>
          <w:rFonts w:ascii="Arial" w:hAnsi="Arial" w:cs="Arial"/>
        </w:rPr>
        <w:t xml:space="preserve">contemporary </w:t>
      </w:r>
      <w:r w:rsidR="00C0576F" w:rsidRPr="003265CD">
        <w:rPr>
          <w:rFonts w:ascii="Arial" w:hAnsi="Arial" w:cs="Arial"/>
        </w:rPr>
        <w:t>feminist inflection that the original plays</w:t>
      </w:r>
      <w:r w:rsidR="00686422" w:rsidRPr="003265CD">
        <w:rPr>
          <w:rFonts w:ascii="Arial" w:hAnsi="Arial" w:cs="Arial"/>
        </w:rPr>
        <w:t xml:space="preserve"> </w:t>
      </w:r>
      <w:r w:rsidR="00C0576F" w:rsidRPr="003265CD">
        <w:rPr>
          <w:rFonts w:ascii="Arial" w:hAnsi="Arial" w:cs="Arial"/>
        </w:rPr>
        <w:t xml:space="preserve">lack. </w:t>
      </w:r>
      <w:r w:rsidR="00686422" w:rsidRPr="003265CD">
        <w:rPr>
          <w:rFonts w:ascii="Arial" w:hAnsi="Arial" w:cs="Arial"/>
        </w:rPr>
        <w:t xml:space="preserve"> </w:t>
      </w:r>
    </w:p>
    <w:p w:rsidR="00962494" w:rsidRPr="003265CD" w:rsidRDefault="00910B5E" w:rsidP="005C49E0">
      <w:pPr>
        <w:spacing w:line="480" w:lineRule="auto"/>
        <w:ind w:firstLine="720"/>
        <w:jc w:val="both"/>
        <w:rPr>
          <w:rFonts w:ascii="Arial" w:hAnsi="Arial" w:cs="Arial"/>
        </w:rPr>
      </w:pPr>
      <w:r w:rsidRPr="003265CD">
        <w:rPr>
          <w:rFonts w:ascii="Arial" w:hAnsi="Arial" w:cs="Arial"/>
        </w:rPr>
        <w:t xml:space="preserve">The above comparative analysis and its attention to </w:t>
      </w:r>
      <w:r w:rsidR="00F461AC" w:rsidRPr="003265CD">
        <w:rPr>
          <w:rFonts w:ascii="Arial" w:hAnsi="Arial" w:cs="Arial"/>
        </w:rPr>
        <w:t>issues</w:t>
      </w:r>
      <w:r w:rsidRPr="003265CD">
        <w:rPr>
          <w:rFonts w:ascii="Arial" w:hAnsi="Arial" w:cs="Arial"/>
        </w:rPr>
        <w:t xml:space="preserve"> of fidelity and transformation raise another set of questions. Must an audience member be familiar with the production histories of Cao Yu’s plays and the BPAT performance tradition in order to appreciate the creativity and innovation of </w:t>
      </w:r>
      <w:r w:rsidRPr="003265CD">
        <w:rPr>
          <w:rFonts w:ascii="Arial" w:hAnsi="Arial" w:cs="Arial"/>
          <w:i/>
        </w:rPr>
        <w:t xml:space="preserve">The Sun is </w:t>
      </w:r>
      <w:proofErr w:type="gramStart"/>
      <w:r w:rsidRPr="003265CD">
        <w:rPr>
          <w:rFonts w:ascii="Arial" w:hAnsi="Arial" w:cs="Arial"/>
          <w:i/>
        </w:rPr>
        <w:t>Not</w:t>
      </w:r>
      <w:proofErr w:type="gramEnd"/>
      <w:r w:rsidRPr="003265CD">
        <w:rPr>
          <w:rFonts w:ascii="Arial" w:hAnsi="Arial" w:cs="Arial"/>
          <w:i/>
        </w:rPr>
        <w:t xml:space="preserve"> for Us</w:t>
      </w:r>
      <w:r w:rsidRPr="003265CD">
        <w:rPr>
          <w:rFonts w:ascii="Arial" w:hAnsi="Arial" w:cs="Arial"/>
        </w:rPr>
        <w:t xml:space="preserve">? Can </w:t>
      </w:r>
      <w:r w:rsidR="00155877" w:rsidRPr="003265CD">
        <w:rPr>
          <w:rFonts w:ascii="Arial" w:hAnsi="Arial" w:cs="Arial"/>
        </w:rPr>
        <w:t>an abbreviated adaptation and amalgamation of scenes from four of Cao Yu’s plays possibly make sense to an audience</w:t>
      </w:r>
      <w:r w:rsidR="003C346E" w:rsidRPr="003265CD">
        <w:rPr>
          <w:rFonts w:ascii="Arial" w:hAnsi="Arial" w:cs="Arial"/>
        </w:rPr>
        <w:t xml:space="preserve"> largely</w:t>
      </w:r>
      <w:r w:rsidR="00155877" w:rsidRPr="003265CD">
        <w:rPr>
          <w:rFonts w:ascii="Arial" w:hAnsi="Arial" w:cs="Arial"/>
        </w:rPr>
        <w:t xml:space="preserve"> unfamiliar with </w:t>
      </w:r>
      <w:r w:rsidR="003C346E" w:rsidRPr="003265CD">
        <w:rPr>
          <w:rFonts w:ascii="Arial" w:hAnsi="Arial" w:cs="Arial"/>
        </w:rPr>
        <w:t>his</w:t>
      </w:r>
      <w:r w:rsidR="00962494" w:rsidRPr="003265CD">
        <w:rPr>
          <w:rFonts w:ascii="Arial" w:hAnsi="Arial" w:cs="Arial"/>
        </w:rPr>
        <w:t xml:space="preserve"> work? O</w:t>
      </w:r>
      <w:r w:rsidR="008E263B" w:rsidRPr="003265CD">
        <w:rPr>
          <w:rFonts w:ascii="Arial" w:hAnsi="Arial" w:cs="Arial"/>
        </w:rPr>
        <w:t>r, o</w:t>
      </w:r>
      <w:r w:rsidR="00962494" w:rsidRPr="003265CD">
        <w:rPr>
          <w:rFonts w:ascii="Arial" w:hAnsi="Arial" w:cs="Arial"/>
        </w:rPr>
        <w:t xml:space="preserve">ne could just as easily reverse the question: is such a production intelligible to Chinese audience members, who after decades of BPAT directed performance standards have come to expect a very particular type of performance of Cao Yu’s texts? </w:t>
      </w:r>
      <w:r w:rsidR="00F461AC" w:rsidRPr="003265CD">
        <w:rPr>
          <w:rFonts w:ascii="Arial" w:hAnsi="Arial" w:cs="Arial"/>
        </w:rPr>
        <w:t xml:space="preserve">Exactly what kind of audience is anticipated by this </w:t>
      </w:r>
      <w:r w:rsidR="008E263B" w:rsidRPr="003265CD">
        <w:rPr>
          <w:rFonts w:ascii="Arial" w:hAnsi="Arial" w:cs="Arial"/>
        </w:rPr>
        <w:t xml:space="preserve">unique </w:t>
      </w:r>
      <w:r w:rsidR="00F461AC" w:rsidRPr="003265CD">
        <w:rPr>
          <w:rFonts w:ascii="Arial" w:hAnsi="Arial" w:cs="Arial"/>
        </w:rPr>
        <w:t xml:space="preserve">production? </w:t>
      </w:r>
    </w:p>
    <w:p w:rsidR="00962494" w:rsidRPr="003265CD" w:rsidRDefault="006D26F7" w:rsidP="005C49E0">
      <w:pPr>
        <w:spacing w:line="480" w:lineRule="auto"/>
        <w:ind w:firstLine="720"/>
        <w:jc w:val="both"/>
        <w:rPr>
          <w:rFonts w:ascii="Arial" w:hAnsi="Arial" w:cs="Arial"/>
        </w:rPr>
      </w:pPr>
      <w:r w:rsidRPr="003265CD">
        <w:rPr>
          <w:rFonts w:ascii="Arial" w:hAnsi="Arial" w:cs="Arial"/>
        </w:rPr>
        <w:t xml:space="preserve">The reflections of the director, cast members, and production staff at the pre-performance workshop and post-performance seminar held at the Confucius Institute of Scotland revealed that these questions were very much at the fore of </w:t>
      </w:r>
      <w:r w:rsidRPr="003265CD">
        <w:rPr>
          <w:rFonts w:ascii="Arial" w:hAnsi="Arial" w:cs="Arial"/>
          <w:i/>
        </w:rPr>
        <w:t>Sun’</w:t>
      </w:r>
      <w:r w:rsidRPr="003265CD">
        <w:rPr>
          <w:rFonts w:ascii="Arial" w:hAnsi="Arial" w:cs="Arial"/>
        </w:rPr>
        <w:t xml:space="preserve">s creative process. The lead actresses repeatedly mentioned the extent to which the production had changed over </w:t>
      </w:r>
      <w:r w:rsidR="008E263B" w:rsidRPr="003265CD">
        <w:rPr>
          <w:rFonts w:ascii="Arial" w:hAnsi="Arial" w:cs="Arial"/>
        </w:rPr>
        <w:t>its</w:t>
      </w:r>
      <w:r w:rsidRPr="003265CD">
        <w:rPr>
          <w:rFonts w:ascii="Arial" w:hAnsi="Arial" w:cs="Arial"/>
        </w:rPr>
        <w:t xml:space="preserve"> long </w:t>
      </w:r>
      <w:r w:rsidR="008E263B" w:rsidRPr="003265CD">
        <w:rPr>
          <w:rFonts w:ascii="Arial" w:hAnsi="Arial" w:cs="Arial"/>
        </w:rPr>
        <w:t>rehearsal</w:t>
      </w:r>
      <w:r w:rsidRPr="003265CD">
        <w:rPr>
          <w:rFonts w:ascii="Arial" w:hAnsi="Arial" w:cs="Arial"/>
        </w:rPr>
        <w:t xml:space="preserve"> period, and would likely change again </w:t>
      </w:r>
      <w:r w:rsidR="00452FFE" w:rsidRPr="003265CD">
        <w:rPr>
          <w:rFonts w:ascii="Arial" w:hAnsi="Arial" w:cs="Arial"/>
        </w:rPr>
        <w:t xml:space="preserve">for its </w:t>
      </w:r>
      <w:r w:rsidR="00452FFE" w:rsidRPr="003265CD">
        <w:rPr>
          <w:rFonts w:ascii="Arial" w:hAnsi="Arial" w:cs="Arial"/>
        </w:rPr>
        <w:lastRenderedPageBreak/>
        <w:t>November tour to China. It seems somewhat easier to draw conventional boundar</w:t>
      </w:r>
      <w:r w:rsidR="00A42F14" w:rsidRPr="003265CD">
        <w:rPr>
          <w:rFonts w:ascii="Arial" w:hAnsi="Arial" w:cs="Arial"/>
        </w:rPr>
        <w:t xml:space="preserve">ies with </w:t>
      </w:r>
      <w:r w:rsidR="008E263B" w:rsidRPr="003265CD">
        <w:rPr>
          <w:rFonts w:ascii="Arial" w:hAnsi="Arial" w:cs="Arial"/>
        </w:rPr>
        <w:t>these</w:t>
      </w:r>
      <w:r w:rsidR="00A42F14" w:rsidRPr="003265CD">
        <w:rPr>
          <w:rFonts w:ascii="Arial" w:hAnsi="Arial" w:cs="Arial"/>
        </w:rPr>
        <w:t xml:space="preserve"> other performances:</w:t>
      </w:r>
      <w:r w:rsidR="00452FFE" w:rsidRPr="003265CD">
        <w:rPr>
          <w:rFonts w:ascii="Arial" w:hAnsi="Arial" w:cs="Arial"/>
        </w:rPr>
        <w:t xml:space="preserve"> at Leeds, British students performed scenes from Chinese plays for a British audience, and in Shanghai, British students will perform their interpretation of Cao Yu for a Chinese audience. </w:t>
      </w:r>
      <w:r w:rsidR="00364E74" w:rsidRPr="003265CD">
        <w:rPr>
          <w:rFonts w:ascii="Arial" w:hAnsi="Arial" w:cs="Arial"/>
        </w:rPr>
        <w:t>However, at Edinburgh, they performed for a diverse, multi-cultu</w:t>
      </w:r>
      <w:r w:rsidR="00A42F14" w:rsidRPr="003265CD">
        <w:rPr>
          <w:rFonts w:ascii="Arial" w:hAnsi="Arial" w:cs="Arial"/>
        </w:rPr>
        <w:t>ral, and international audience, and the show seemed perfectly pitche</w:t>
      </w:r>
      <w:r w:rsidR="008E263B" w:rsidRPr="003265CD">
        <w:rPr>
          <w:rFonts w:ascii="Arial" w:hAnsi="Arial" w:cs="Arial"/>
        </w:rPr>
        <w:t>d to it. For example, n</w:t>
      </w:r>
      <w:r w:rsidR="000928BD" w:rsidRPr="003265CD">
        <w:rPr>
          <w:rFonts w:ascii="Arial" w:hAnsi="Arial" w:cs="Arial"/>
        </w:rPr>
        <w:t>o</w:t>
      </w:r>
      <w:r w:rsidR="00A42F14" w:rsidRPr="003265CD">
        <w:rPr>
          <w:rFonts w:ascii="Arial" w:hAnsi="Arial" w:cs="Arial"/>
        </w:rPr>
        <w:t xml:space="preserve"> </w:t>
      </w:r>
      <w:r w:rsidR="000928BD" w:rsidRPr="003265CD">
        <w:rPr>
          <w:rFonts w:ascii="Arial" w:hAnsi="Arial" w:cs="Arial"/>
        </w:rPr>
        <w:t>concerted effort</w:t>
      </w:r>
      <w:r w:rsidR="00A42F14" w:rsidRPr="003265CD">
        <w:rPr>
          <w:rFonts w:ascii="Arial" w:hAnsi="Arial" w:cs="Arial"/>
        </w:rPr>
        <w:t xml:space="preserve"> was made to add stereotypical </w:t>
      </w:r>
      <w:r w:rsidR="000928BD" w:rsidRPr="003265CD">
        <w:rPr>
          <w:rFonts w:ascii="Arial" w:hAnsi="Arial" w:cs="Arial"/>
        </w:rPr>
        <w:t xml:space="preserve">visual or aural </w:t>
      </w:r>
      <w:r w:rsidR="00A42F14" w:rsidRPr="003265CD">
        <w:rPr>
          <w:rFonts w:ascii="Arial" w:hAnsi="Arial" w:cs="Arial"/>
        </w:rPr>
        <w:t>m</w:t>
      </w:r>
      <w:r w:rsidR="000928BD" w:rsidRPr="003265CD">
        <w:rPr>
          <w:rFonts w:ascii="Arial" w:hAnsi="Arial" w:cs="Arial"/>
        </w:rPr>
        <w:t xml:space="preserve">arkers of Chinese-ness (other than the </w:t>
      </w:r>
      <w:proofErr w:type="spellStart"/>
      <w:r w:rsidR="000928BD" w:rsidRPr="003265CD">
        <w:rPr>
          <w:rFonts w:ascii="Arial" w:hAnsi="Arial" w:cs="Arial"/>
        </w:rPr>
        <w:t>footbinding</w:t>
      </w:r>
      <w:proofErr w:type="spellEnd"/>
      <w:r w:rsidR="000928BD" w:rsidRPr="003265CD">
        <w:rPr>
          <w:rFonts w:ascii="Arial" w:hAnsi="Arial" w:cs="Arial"/>
        </w:rPr>
        <w:t xml:space="preserve">), Chinese names were pronounced with the actors’ native British accents, and the selected scenes made little reference to specific times and places. </w:t>
      </w:r>
      <w:r w:rsidR="008E263B" w:rsidRPr="003265CD">
        <w:rPr>
          <w:rFonts w:ascii="Arial" w:hAnsi="Arial" w:cs="Arial"/>
        </w:rPr>
        <w:t xml:space="preserve">The time restrictions forced the director and actors to distill the production to the most essential moments, and the resulting coherence of theme – aided by smooth transitions – brought the vignettes together with remarkable cohesion. At the same time, by excerpting and recombining the scenes, </w:t>
      </w:r>
      <w:r w:rsidR="0013605E" w:rsidRPr="003265CD">
        <w:rPr>
          <w:rFonts w:ascii="Arial" w:hAnsi="Arial" w:cs="Arial"/>
        </w:rPr>
        <w:t>the production</w:t>
      </w:r>
      <w:r w:rsidR="008E263B" w:rsidRPr="003265CD">
        <w:rPr>
          <w:rFonts w:ascii="Arial" w:hAnsi="Arial" w:cs="Arial"/>
        </w:rPr>
        <w:t xml:space="preserve"> placed</w:t>
      </w:r>
      <w:r w:rsidR="000A592B" w:rsidRPr="003265CD">
        <w:rPr>
          <w:rFonts w:ascii="Arial" w:hAnsi="Arial" w:cs="Arial"/>
        </w:rPr>
        <w:t xml:space="preserve"> Cao Yu’s characters </w:t>
      </w:r>
      <w:r w:rsidR="00D765DC" w:rsidRPr="003265CD">
        <w:rPr>
          <w:rFonts w:ascii="Arial" w:hAnsi="Arial" w:cs="Arial"/>
        </w:rPr>
        <w:t>into a liminal world</w:t>
      </w:r>
      <w:r w:rsidR="000A592B" w:rsidRPr="003265CD">
        <w:rPr>
          <w:rFonts w:ascii="Arial" w:hAnsi="Arial" w:cs="Arial"/>
        </w:rPr>
        <w:t xml:space="preserve"> </w:t>
      </w:r>
      <w:proofErr w:type="gramStart"/>
      <w:r w:rsidR="008E263B" w:rsidRPr="003265CD">
        <w:rPr>
          <w:rFonts w:ascii="Arial" w:hAnsi="Arial" w:cs="Arial"/>
        </w:rPr>
        <w:t>all</w:t>
      </w:r>
      <w:r w:rsidR="000A592B" w:rsidRPr="003265CD">
        <w:rPr>
          <w:rFonts w:ascii="Arial" w:hAnsi="Arial" w:cs="Arial"/>
        </w:rPr>
        <w:t xml:space="preserve"> their own,</w:t>
      </w:r>
      <w:proofErr w:type="gramEnd"/>
      <w:r w:rsidR="000A592B" w:rsidRPr="003265CD">
        <w:rPr>
          <w:rFonts w:ascii="Arial" w:hAnsi="Arial" w:cs="Arial"/>
        </w:rPr>
        <w:t xml:space="preserve"> and</w:t>
      </w:r>
      <w:r w:rsidR="00883C6B" w:rsidRPr="003265CD">
        <w:rPr>
          <w:rFonts w:ascii="Arial" w:hAnsi="Arial" w:cs="Arial"/>
        </w:rPr>
        <w:t>,</w:t>
      </w:r>
      <w:r w:rsidR="000A592B" w:rsidRPr="003265CD">
        <w:rPr>
          <w:rFonts w:ascii="Arial" w:hAnsi="Arial" w:cs="Arial"/>
        </w:rPr>
        <w:t xml:space="preserve"> in turn, I believe was best apprehended by an audience that was itself in an interstitial, festival space. </w:t>
      </w:r>
      <w:r w:rsidR="00A42F14" w:rsidRPr="003265CD">
        <w:rPr>
          <w:rFonts w:ascii="Arial" w:hAnsi="Arial" w:cs="Arial"/>
        </w:rPr>
        <w:t xml:space="preserve"> </w:t>
      </w:r>
      <w:r w:rsidR="00364E74" w:rsidRPr="003265CD">
        <w:rPr>
          <w:rFonts w:ascii="Arial" w:hAnsi="Arial" w:cs="Arial"/>
        </w:rPr>
        <w:t xml:space="preserve"> </w:t>
      </w:r>
      <w:r w:rsidR="00452FFE" w:rsidRPr="003265CD">
        <w:rPr>
          <w:rFonts w:ascii="Arial" w:hAnsi="Arial" w:cs="Arial"/>
        </w:rPr>
        <w:t xml:space="preserve"> </w:t>
      </w:r>
    </w:p>
    <w:p w:rsidR="00D765DC" w:rsidRPr="003265CD" w:rsidRDefault="00C01FCB" w:rsidP="005C49E0">
      <w:pPr>
        <w:spacing w:line="480" w:lineRule="auto"/>
        <w:ind w:firstLine="720"/>
        <w:jc w:val="both"/>
        <w:rPr>
          <w:rFonts w:ascii="Arial" w:hAnsi="Arial" w:cs="Arial"/>
        </w:rPr>
      </w:pPr>
      <w:r w:rsidRPr="003265CD">
        <w:rPr>
          <w:rFonts w:ascii="Arial" w:hAnsi="Arial" w:cs="Arial"/>
        </w:rPr>
        <w:t xml:space="preserve">From a more theoretical perspective, a significant contribution of the Leeds production can be found in the way it provides a model for intercultural performance that differs from prevailing theories on the two-way exchange of cultures, which include visualizations such as sands sifting together in an hour-glass up-ended or on its side (as Susan Daniels described in her summary of intercultural performance theories at our post-performance seminar). </w:t>
      </w:r>
      <w:r w:rsidR="0025713C" w:rsidRPr="003265CD">
        <w:rPr>
          <w:rFonts w:ascii="Arial" w:hAnsi="Arial" w:cs="Arial"/>
        </w:rPr>
        <w:t xml:space="preserve">The Edinburgh production of </w:t>
      </w:r>
      <w:r w:rsidR="0025713C" w:rsidRPr="003265CD">
        <w:rPr>
          <w:rFonts w:ascii="Arial" w:hAnsi="Arial" w:cs="Arial"/>
          <w:i/>
        </w:rPr>
        <w:t xml:space="preserve">Sun </w:t>
      </w:r>
      <w:r w:rsidR="0025713C" w:rsidRPr="003265CD">
        <w:rPr>
          <w:rFonts w:ascii="Arial" w:hAnsi="Arial" w:cs="Arial"/>
        </w:rPr>
        <w:t xml:space="preserve">does bring together two </w:t>
      </w:r>
      <w:r w:rsidR="005F12B8" w:rsidRPr="003265CD">
        <w:rPr>
          <w:rFonts w:ascii="Arial" w:hAnsi="Arial" w:cs="Arial"/>
        </w:rPr>
        <w:t xml:space="preserve">national </w:t>
      </w:r>
      <w:r w:rsidR="0025713C" w:rsidRPr="003265CD">
        <w:rPr>
          <w:rFonts w:ascii="Arial" w:hAnsi="Arial" w:cs="Arial"/>
        </w:rPr>
        <w:t xml:space="preserve">cultures, Chinese and British, but it does so </w:t>
      </w:r>
      <w:r w:rsidRPr="003265CD">
        <w:rPr>
          <w:rFonts w:ascii="Arial" w:hAnsi="Arial" w:cs="Arial"/>
        </w:rPr>
        <w:t>through the mediation</w:t>
      </w:r>
      <w:r w:rsidRPr="003265CD">
        <w:rPr>
          <w:rFonts w:ascii="Arial" w:hAnsi="Arial" w:cs="Arial"/>
          <w:i/>
        </w:rPr>
        <w:t xml:space="preserve"> </w:t>
      </w:r>
      <w:r w:rsidR="003F03F8" w:rsidRPr="003265CD">
        <w:rPr>
          <w:rFonts w:ascii="Arial" w:hAnsi="Arial" w:cs="Arial"/>
        </w:rPr>
        <w:t>of a third, distinct F</w:t>
      </w:r>
      <w:r w:rsidRPr="003265CD">
        <w:rPr>
          <w:rFonts w:ascii="Arial" w:hAnsi="Arial" w:cs="Arial"/>
        </w:rPr>
        <w:t>estival culture</w:t>
      </w:r>
      <w:r w:rsidR="00253E83" w:rsidRPr="003265CD">
        <w:rPr>
          <w:rFonts w:ascii="Arial" w:hAnsi="Arial" w:cs="Arial"/>
        </w:rPr>
        <w:t xml:space="preserve">. Festival atmosphere overtakes Edinburgh in August; locals </w:t>
      </w:r>
      <w:r w:rsidR="00253E83" w:rsidRPr="003265CD">
        <w:rPr>
          <w:rFonts w:ascii="Arial" w:hAnsi="Arial" w:cs="Arial"/>
        </w:rPr>
        <w:lastRenderedPageBreak/>
        <w:t>duck their heads (or open a B&amp;B) while international visitor</w:t>
      </w:r>
      <w:r w:rsidR="00734B18" w:rsidRPr="003265CD">
        <w:rPr>
          <w:rFonts w:ascii="Arial" w:hAnsi="Arial" w:cs="Arial"/>
        </w:rPr>
        <w:t xml:space="preserve">s and performers of all stripes overrun the town. </w:t>
      </w:r>
      <w:r w:rsidR="00766A3A" w:rsidRPr="003265CD">
        <w:rPr>
          <w:rFonts w:ascii="Arial" w:hAnsi="Arial" w:cs="Arial"/>
        </w:rPr>
        <w:t xml:space="preserve">One can have a trio of British sketches for breakfast, the latest from the National Scottish Theater for lunch, Australian stand-up for dinner, and outdoor Polish Macbeth – with pyrotechnics, motorcycles, and stilts! – </w:t>
      </w:r>
      <w:proofErr w:type="gramStart"/>
      <w:r w:rsidR="00766A3A" w:rsidRPr="003265CD">
        <w:rPr>
          <w:rFonts w:ascii="Arial" w:hAnsi="Arial" w:cs="Arial"/>
        </w:rPr>
        <w:t>for</w:t>
      </w:r>
      <w:proofErr w:type="gramEnd"/>
      <w:r w:rsidR="00766A3A" w:rsidRPr="003265CD">
        <w:rPr>
          <w:rFonts w:ascii="Arial" w:hAnsi="Arial" w:cs="Arial"/>
        </w:rPr>
        <w:t xml:space="preserve"> a midnight snack. </w:t>
      </w:r>
      <w:r w:rsidR="00B11D0F" w:rsidRPr="003265CD">
        <w:rPr>
          <w:rFonts w:ascii="Arial" w:hAnsi="Arial" w:cs="Arial"/>
        </w:rPr>
        <w:t>Reviewers</w:t>
      </w:r>
      <w:r w:rsidR="00EF4EBE" w:rsidRPr="003265CD">
        <w:rPr>
          <w:rFonts w:ascii="Arial" w:hAnsi="Arial" w:cs="Arial"/>
        </w:rPr>
        <w:t xml:space="preserve"> and return festival goers</w:t>
      </w:r>
      <w:r w:rsidR="00B11D0F" w:rsidRPr="003265CD">
        <w:rPr>
          <w:rFonts w:ascii="Arial" w:hAnsi="Arial" w:cs="Arial"/>
        </w:rPr>
        <w:t xml:space="preserve"> encourage greater than average spontaneity by advising </w:t>
      </w:r>
      <w:r w:rsidR="00A47E10" w:rsidRPr="003265CD">
        <w:rPr>
          <w:rFonts w:ascii="Arial" w:hAnsi="Arial" w:cs="Arial"/>
        </w:rPr>
        <w:t>novices to leave time</w:t>
      </w:r>
      <w:r w:rsidR="00EF4EBE" w:rsidRPr="003265CD">
        <w:rPr>
          <w:rFonts w:ascii="Arial" w:hAnsi="Arial" w:cs="Arial"/>
        </w:rPr>
        <w:t xml:space="preserve"> in their schedules</w:t>
      </w:r>
      <w:r w:rsidR="00A47E10" w:rsidRPr="003265CD">
        <w:rPr>
          <w:rFonts w:ascii="Arial" w:hAnsi="Arial" w:cs="Arial"/>
        </w:rPr>
        <w:t xml:space="preserve"> t</w:t>
      </w:r>
      <w:r w:rsidR="00EF4EBE" w:rsidRPr="003265CD">
        <w:rPr>
          <w:rFonts w:ascii="Arial" w:hAnsi="Arial" w:cs="Arial"/>
        </w:rPr>
        <w:t>o take chances on</w:t>
      </w:r>
      <w:r w:rsidR="00160920" w:rsidRPr="003265CD">
        <w:rPr>
          <w:rFonts w:ascii="Arial" w:hAnsi="Arial" w:cs="Arial"/>
        </w:rPr>
        <w:t xml:space="preserve"> random show advertisement</w:t>
      </w:r>
      <w:r w:rsidR="00EF4EBE" w:rsidRPr="003265CD">
        <w:rPr>
          <w:rFonts w:ascii="Arial" w:hAnsi="Arial" w:cs="Arial"/>
        </w:rPr>
        <w:t>s</w:t>
      </w:r>
      <w:r w:rsidR="00160920" w:rsidRPr="003265CD">
        <w:rPr>
          <w:rFonts w:ascii="Arial" w:hAnsi="Arial" w:cs="Arial"/>
        </w:rPr>
        <w:t>.</w:t>
      </w:r>
      <w:r w:rsidR="0077548A" w:rsidRPr="003265CD">
        <w:rPr>
          <w:rFonts w:ascii="Arial" w:hAnsi="Arial" w:cs="Arial"/>
        </w:rPr>
        <w:t xml:space="preserve"> Yet, revelry falls short of the anarchic energy of </w:t>
      </w:r>
      <w:proofErr w:type="spellStart"/>
      <w:r w:rsidR="0077548A" w:rsidRPr="003265CD">
        <w:rPr>
          <w:rFonts w:ascii="Arial" w:hAnsi="Arial" w:cs="Arial"/>
        </w:rPr>
        <w:t>Bakhtin’s</w:t>
      </w:r>
      <w:proofErr w:type="spellEnd"/>
      <w:r w:rsidR="0077548A" w:rsidRPr="003265CD">
        <w:rPr>
          <w:rFonts w:ascii="Arial" w:hAnsi="Arial" w:cs="Arial"/>
        </w:rPr>
        <w:t xml:space="preserve"> carnival – tickets are required for most performances</w:t>
      </w:r>
      <w:r w:rsidR="00AD415D" w:rsidRPr="003265CD">
        <w:rPr>
          <w:rFonts w:ascii="Arial" w:hAnsi="Arial" w:cs="Arial"/>
        </w:rPr>
        <w:t xml:space="preserve">, and late-comers not admitted. It is precisely this </w:t>
      </w:r>
      <w:r w:rsidR="00E87087" w:rsidRPr="003265CD">
        <w:rPr>
          <w:rFonts w:ascii="Arial" w:hAnsi="Arial" w:cs="Arial"/>
        </w:rPr>
        <w:t xml:space="preserve">festival </w:t>
      </w:r>
      <w:r w:rsidR="00616605" w:rsidRPr="003265CD">
        <w:rPr>
          <w:rFonts w:ascii="Arial" w:hAnsi="Arial" w:cs="Arial"/>
        </w:rPr>
        <w:t xml:space="preserve">culture, which values </w:t>
      </w:r>
      <w:r w:rsidR="00AD415D" w:rsidRPr="003265CD">
        <w:rPr>
          <w:rFonts w:ascii="Arial" w:hAnsi="Arial" w:cs="Arial"/>
        </w:rPr>
        <w:t>open</w:t>
      </w:r>
      <w:r w:rsidR="00616605" w:rsidRPr="003265CD">
        <w:rPr>
          <w:rFonts w:ascii="Arial" w:hAnsi="Arial" w:cs="Arial"/>
        </w:rPr>
        <w:t>ness and diversity, but insists upon specific</w:t>
      </w:r>
      <w:r w:rsidR="00AD415D" w:rsidRPr="003265CD">
        <w:rPr>
          <w:rFonts w:ascii="Arial" w:hAnsi="Arial" w:cs="Arial"/>
        </w:rPr>
        <w:t xml:space="preserve"> theater etiquette </w:t>
      </w:r>
      <w:r w:rsidR="00616605" w:rsidRPr="003265CD">
        <w:rPr>
          <w:rFonts w:ascii="Arial" w:hAnsi="Arial" w:cs="Arial"/>
        </w:rPr>
        <w:t>with which</w:t>
      </w:r>
      <w:r w:rsidR="00AD415D" w:rsidRPr="003265CD">
        <w:rPr>
          <w:rFonts w:ascii="Arial" w:hAnsi="Arial" w:cs="Arial"/>
        </w:rPr>
        <w:t xml:space="preserve"> </w:t>
      </w:r>
      <w:r w:rsidR="00AD415D" w:rsidRPr="003265CD">
        <w:rPr>
          <w:rFonts w:ascii="Arial" w:hAnsi="Arial" w:cs="Arial"/>
          <w:i/>
        </w:rPr>
        <w:t xml:space="preserve">Sun </w:t>
      </w:r>
      <w:r w:rsidR="00616605" w:rsidRPr="003265CD">
        <w:rPr>
          <w:rFonts w:ascii="Arial" w:hAnsi="Arial" w:cs="Arial"/>
        </w:rPr>
        <w:t xml:space="preserve">resonates. By successfully triangulating among this festival culture, the Chinese culture embedded in Cao Yu’s plays, and the British culture in which they are being educated, the student actors from the Leeds production have given us a unique example of a </w:t>
      </w:r>
      <w:r w:rsidR="00C619BE" w:rsidRPr="003265CD">
        <w:rPr>
          <w:rFonts w:ascii="Arial" w:hAnsi="Arial" w:cs="Arial"/>
        </w:rPr>
        <w:t xml:space="preserve">viable model for intercultural performance and spectatorship. </w:t>
      </w:r>
      <w:r w:rsidR="00616605" w:rsidRPr="003265CD">
        <w:rPr>
          <w:rFonts w:ascii="Arial" w:hAnsi="Arial" w:cs="Arial"/>
        </w:rPr>
        <w:t xml:space="preserve"> </w:t>
      </w:r>
      <w:r w:rsidR="00902D81" w:rsidRPr="003265CD">
        <w:rPr>
          <w:rFonts w:ascii="Arial" w:hAnsi="Arial" w:cs="Arial"/>
        </w:rPr>
        <w:t xml:space="preserve"> </w:t>
      </w:r>
      <w:r w:rsidR="00E87087" w:rsidRPr="003265CD">
        <w:rPr>
          <w:rFonts w:ascii="Arial" w:hAnsi="Arial" w:cs="Arial"/>
        </w:rPr>
        <w:t xml:space="preserve"> </w:t>
      </w:r>
      <w:r w:rsidR="00AD415D" w:rsidRPr="003265CD">
        <w:rPr>
          <w:rFonts w:ascii="Arial" w:hAnsi="Arial" w:cs="Arial"/>
          <w:i/>
        </w:rPr>
        <w:t xml:space="preserve"> </w:t>
      </w:r>
    </w:p>
    <w:p w:rsidR="00962494" w:rsidRPr="003265CD" w:rsidRDefault="00962494" w:rsidP="005C49E0">
      <w:pPr>
        <w:spacing w:line="480" w:lineRule="auto"/>
        <w:ind w:firstLine="720"/>
        <w:jc w:val="both"/>
        <w:rPr>
          <w:rFonts w:ascii="Arial" w:hAnsi="Arial" w:cs="Arial"/>
        </w:rPr>
      </w:pPr>
    </w:p>
    <w:p w:rsidR="003265CD" w:rsidRPr="003265CD" w:rsidRDefault="003265CD">
      <w:pPr>
        <w:spacing w:line="480" w:lineRule="auto"/>
        <w:ind w:firstLine="720"/>
        <w:jc w:val="both"/>
        <w:rPr>
          <w:rFonts w:ascii="Arial" w:hAnsi="Arial" w:cs="Arial"/>
        </w:rPr>
      </w:pPr>
    </w:p>
    <w:sectPr w:rsidR="003265CD" w:rsidRPr="003265CD" w:rsidSect="004951A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301" w:rsidRDefault="00073301" w:rsidP="005C49E0">
      <w:r>
        <w:separator/>
      </w:r>
    </w:p>
  </w:endnote>
  <w:endnote w:type="continuationSeparator" w:id="0">
    <w:p w:rsidR="00073301" w:rsidRDefault="00073301" w:rsidP="005C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301" w:rsidRDefault="00073301" w:rsidP="005C49E0">
      <w:r>
        <w:separator/>
      </w:r>
    </w:p>
  </w:footnote>
  <w:footnote w:type="continuationSeparator" w:id="0">
    <w:p w:rsidR="00073301" w:rsidRDefault="00073301" w:rsidP="005C49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4951A0"/>
    <w:rsid w:val="00003077"/>
    <w:rsid w:val="00014581"/>
    <w:rsid w:val="0005199A"/>
    <w:rsid w:val="00067F3F"/>
    <w:rsid w:val="00073301"/>
    <w:rsid w:val="000928BD"/>
    <w:rsid w:val="000A592B"/>
    <w:rsid w:val="0013605E"/>
    <w:rsid w:val="00155877"/>
    <w:rsid w:val="00160920"/>
    <w:rsid w:val="00197DEB"/>
    <w:rsid w:val="001B22E5"/>
    <w:rsid w:val="00253E83"/>
    <w:rsid w:val="0025713C"/>
    <w:rsid w:val="002C3A70"/>
    <w:rsid w:val="002D46BD"/>
    <w:rsid w:val="003238AD"/>
    <w:rsid w:val="003265CD"/>
    <w:rsid w:val="0033546D"/>
    <w:rsid w:val="00364E74"/>
    <w:rsid w:val="003927D0"/>
    <w:rsid w:val="003C346E"/>
    <w:rsid w:val="003F03F8"/>
    <w:rsid w:val="003F5E93"/>
    <w:rsid w:val="00452FFE"/>
    <w:rsid w:val="004951A0"/>
    <w:rsid w:val="004E2B63"/>
    <w:rsid w:val="005C49E0"/>
    <w:rsid w:val="005E409F"/>
    <w:rsid w:val="005F12B8"/>
    <w:rsid w:val="00604B43"/>
    <w:rsid w:val="00611EAD"/>
    <w:rsid w:val="00615738"/>
    <w:rsid w:val="00616605"/>
    <w:rsid w:val="00686422"/>
    <w:rsid w:val="006D26F7"/>
    <w:rsid w:val="006D6CD4"/>
    <w:rsid w:val="006E6E4E"/>
    <w:rsid w:val="00734B18"/>
    <w:rsid w:val="00766A3A"/>
    <w:rsid w:val="00771DC7"/>
    <w:rsid w:val="0077548A"/>
    <w:rsid w:val="007948FE"/>
    <w:rsid w:val="00883C6B"/>
    <w:rsid w:val="008E263B"/>
    <w:rsid w:val="008F53BF"/>
    <w:rsid w:val="008F6D7C"/>
    <w:rsid w:val="00902D81"/>
    <w:rsid w:val="00910B5E"/>
    <w:rsid w:val="00943563"/>
    <w:rsid w:val="00943E3E"/>
    <w:rsid w:val="00962494"/>
    <w:rsid w:val="00A000CB"/>
    <w:rsid w:val="00A42F14"/>
    <w:rsid w:val="00A47E10"/>
    <w:rsid w:val="00A549ED"/>
    <w:rsid w:val="00AC21A8"/>
    <w:rsid w:val="00AD415D"/>
    <w:rsid w:val="00B0763C"/>
    <w:rsid w:val="00B11D0F"/>
    <w:rsid w:val="00B12077"/>
    <w:rsid w:val="00B33051"/>
    <w:rsid w:val="00B56FBE"/>
    <w:rsid w:val="00B606AD"/>
    <w:rsid w:val="00C01FCB"/>
    <w:rsid w:val="00C0576F"/>
    <w:rsid w:val="00C54C7C"/>
    <w:rsid w:val="00C619BE"/>
    <w:rsid w:val="00CE726F"/>
    <w:rsid w:val="00D12890"/>
    <w:rsid w:val="00D20F79"/>
    <w:rsid w:val="00D6059D"/>
    <w:rsid w:val="00D765DC"/>
    <w:rsid w:val="00D965BB"/>
    <w:rsid w:val="00DD11F4"/>
    <w:rsid w:val="00E500A3"/>
    <w:rsid w:val="00E87087"/>
    <w:rsid w:val="00EF4EBE"/>
    <w:rsid w:val="00F0437E"/>
    <w:rsid w:val="00F43144"/>
    <w:rsid w:val="00F461AC"/>
    <w:rsid w:val="00FE5D89"/>
    <w:rsid w:val="00FF6B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1A0"/>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F029D0"/>
    <w:rPr>
      <w:sz w:val="20"/>
    </w:rPr>
  </w:style>
  <w:style w:type="character" w:customStyle="1" w:styleId="Char">
    <w:name w:val="脚注文本 Char"/>
    <w:basedOn w:val="a0"/>
    <w:link w:val="a3"/>
    <w:uiPriority w:val="99"/>
    <w:semiHidden/>
    <w:rsid w:val="00F029D0"/>
    <w:rPr>
      <w:rFonts w:ascii="Times New Roman" w:hAnsi="Times New Roman"/>
      <w:sz w:val="20"/>
    </w:rPr>
  </w:style>
  <w:style w:type="character" w:styleId="a4">
    <w:name w:val="Emphasis"/>
    <w:basedOn w:val="a0"/>
    <w:uiPriority w:val="20"/>
    <w:qFormat/>
    <w:rsid w:val="00D6059D"/>
    <w:rPr>
      <w:b/>
      <w:bCs/>
      <w:i w:val="0"/>
      <w:iCs w:val="0"/>
    </w:rPr>
  </w:style>
  <w:style w:type="character" w:customStyle="1" w:styleId="st1">
    <w:name w:val="st1"/>
    <w:basedOn w:val="a0"/>
    <w:rsid w:val="00D6059D"/>
  </w:style>
  <w:style w:type="paragraph" w:styleId="a5">
    <w:name w:val="No Spacing"/>
    <w:uiPriority w:val="1"/>
    <w:qFormat/>
    <w:rsid w:val="00D6059D"/>
    <w:rPr>
      <w:rFonts w:ascii="Times New Roman" w:hAnsi="Times New Roman" w:cs="Times New Roman"/>
      <w:lang w:val="en-GB" w:eastAsia="zh-CN"/>
    </w:rPr>
  </w:style>
  <w:style w:type="paragraph" w:styleId="a6">
    <w:name w:val="header"/>
    <w:basedOn w:val="a"/>
    <w:link w:val="Char0"/>
    <w:uiPriority w:val="99"/>
    <w:unhideWhenUsed/>
    <w:rsid w:val="005C49E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C49E0"/>
    <w:rPr>
      <w:rFonts w:ascii="Times New Roman" w:hAnsi="Times New Roman"/>
      <w:sz w:val="18"/>
      <w:szCs w:val="18"/>
    </w:rPr>
  </w:style>
  <w:style w:type="paragraph" w:styleId="a7">
    <w:name w:val="footer"/>
    <w:basedOn w:val="a"/>
    <w:link w:val="Char1"/>
    <w:uiPriority w:val="99"/>
    <w:unhideWhenUsed/>
    <w:rsid w:val="005C49E0"/>
    <w:pPr>
      <w:tabs>
        <w:tab w:val="center" w:pos="4153"/>
        <w:tab w:val="right" w:pos="8306"/>
      </w:tabs>
      <w:snapToGrid w:val="0"/>
    </w:pPr>
    <w:rPr>
      <w:sz w:val="18"/>
      <w:szCs w:val="18"/>
    </w:rPr>
  </w:style>
  <w:style w:type="character" w:customStyle="1" w:styleId="Char1">
    <w:name w:val="页脚 Char"/>
    <w:basedOn w:val="a0"/>
    <w:link w:val="a7"/>
    <w:uiPriority w:val="99"/>
    <w:rsid w:val="005C49E0"/>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5</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Tarryn Li-Min Chun</dc:creator>
  <cp:keywords/>
  <cp:lastModifiedBy>DAVID</cp:lastModifiedBy>
  <cp:revision>61</cp:revision>
  <dcterms:created xsi:type="dcterms:W3CDTF">2012-08-20T11:40:00Z</dcterms:created>
  <dcterms:modified xsi:type="dcterms:W3CDTF">2014-06-16T19:02:00Z</dcterms:modified>
</cp:coreProperties>
</file>